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222222"/>
          <w:sz w:val="28"/>
          <w:szCs w:val="28"/>
          <w:highlight w:val="white"/>
        </w:rPr>
      </w:pPr>
      <w:r w:rsidDel="00000000" w:rsidR="00000000" w:rsidRPr="00000000">
        <w:rPr>
          <w:b w:val="1"/>
          <w:color w:val="222222"/>
          <w:sz w:val="28"/>
          <w:szCs w:val="28"/>
          <w:highlight w:val="white"/>
        </w:rPr>
        <w:drawing>
          <wp:inline distB="114300" distT="114300" distL="114300" distR="114300">
            <wp:extent cx="5705475" cy="1647825"/>
            <wp:effectExtent b="0" l="0" r="0" t="0"/>
            <wp:docPr id="3" name="image3.png"/>
            <a:graphic>
              <a:graphicData uri="http://schemas.openxmlformats.org/drawingml/2006/picture">
                <pic:pic>
                  <pic:nvPicPr>
                    <pic:cNvPr id="0" name="image3.png"/>
                    <pic:cNvPicPr preferRelativeResize="0"/>
                  </pic:nvPicPr>
                  <pic:blipFill>
                    <a:blip r:embed="rId6"/>
                    <a:srcRect b="65191" l="1442" r="2564" t="0"/>
                    <a:stretch>
                      <a:fillRect/>
                    </a:stretch>
                  </pic:blipFill>
                  <pic:spPr>
                    <a:xfrm>
                      <a:off x="0" y="0"/>
                      <a:ext cx="5705475" cy="16478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color w:val="222222"/>
          <w:sz w:val="28"/>
          <w:szCs w:val="28"/>
          <w:highlight w:val="white"/>
        </w:rPr>
      </w:pPr>
      <w:r w:rsidDel="00000000" w:rsidR="00000000" w:rsidRPr="00000000">
        <w:rPr>
          <w:rtl w:val="0"/>
        </w:rPr>
      </w:r>
    </w:p>
    <w:p w:rsidR="00000000" w:rsidDel="00000000" w:rsidP="00000000" w:rsidRDefault="00000000" w:rsidRPr="00000000" w14:paraId="00000003">
      <w:pPr>
        <w:jc w:val="center"/>
        <w:rPr>
          <w:b w:val="1"/>
          <w:color w:val="222222"/>
          <w:sz w:val="34"/>
          <w:szCs w:val="34"/>
          <w:highlight w:val="white"/>
        </w:rPr>
      </w:pPr>
      <w:r w:rsidDel="00000000" w:rsidR="00000000" w:rsidRPr="00000000">
        <w:rPr>
          <w:b w:val="1"/>
          <w:color w:val="222222"/>
          <w:sz w:val="34"/>
          <w:szCs w:val="34"/>
          <w:highlight w:val="white"/>
          <w:rtl w:val="0"/>
        </w:rPr>
        <w:t xml:space="preserve">PTA's Bringing Digital Wellness Home Series</w:t>
      </w:r>
    </w:p>
    <w:p w:rsidR="00000000" w:rsidDel="00000000" w:rsidP="00000000" w:rsidRDefault="00000000" w:rsidRPr="00000000" w14:paraId="00000004">
      <w:pPr>
        <w:jc w:val="center"/>
        <w:rPr>
          <w:b w:val="1"/>
          <w:i w:val="1"/>
          <w:color w:val="222222"/>
          <w:sz w:val="34"/>
          <w:szCs w:val="34"/>
          <w:highlight w:val="white"/>
        </w:rPr>
      </w:pPr>
      <w:r w:rsidDel="00000000" w:rsidR="00000000" w:rsidRPr="00000000">
        <w:rPr>
          <w:b w:val="1"/>
          <w:color w:val="222222"/>
          <w:sz w:val="32"/>
          <w:szCs w:val="32"/>
          <w:highlight w:val="white"/>
          <w:rtl w:val="0"/>
        </w:rPr>
        <w:t xml:space="preserve"> </w:t>
      </w:r>
      <w:r w:rsidDel="00000000" w:rsidR="00000000" w:rsidRPr="00000000">
        <w:rPr>
          <w:b w:val="1"/>
          <w:color w:val="222222"/>
          <w:sz w:val="34"/>
          <w:szCs w:val="34"/>
          <w:highlight w:val="white"/>
          <w:rtl w:val="0"/>
        </w:rPr>
        <w:t xml:space="preserve">Week 1: </w:t>
      </w:r>
      <w:r w:rsidDel="00000000" w:rsidR="00000000" w:rsidRPr="00000000">
        <w:rPr>
          <w:b w:val="1"/>
          <w:i w:val="1"/>
          <w:color w:val="222222"/>
          <w:sz w:val="34"/>
          <w:szCs w:val="34"/>
          <w:highlight w:val="white"/>
          <w:rtl w:val="0"/>
        </w:rPr>
        <w:t xml:space="preserve">Start with Your Center</w:t>
      </w:r>
    </w:p>
    <w:p w:rsidR="00000000" w:rsidDel="00000000" w:rsidP="00000000" w:rsidRDefault="00000000" w:rsidRPr="00000000" w14:paraId="00000005">
      <w:pPr>
        <w:jc w:val="center"/>
        <w:rPr>
          <w:color w:val="222222"/>
          <w:sz w:val="32"/>
          <w:szCs w:val="32"/>
          <w:highlight w:val="white"/>
        </w:rPr>
      </w:pPr>
      <w:r w:rsidDel="00000000" w:rsidR="00000000" w:rsidRPr="00000000">
        <w:rPr>
          <w:color w:val="222222"/>
          <w:sz w:val="32"/>
          <w:szCs w:val="32"/>
          <w:highlight w:val="white"/>
          <w:rtl w:val="0"/>
        </w:rPr>
        <w:t xml:space="preserve">Activity 1: Write about one of your values</w:t>
      </w:r>
    </w:p>
    <w:p w:rsidR="00000000" w:rsidDel="00000000" w:rsidP="00000000" w:rsidRDefault="00000000" w:rsidRPr="00000000" w14:paraId="00000006">
      <w:pPr>
        <w:jc w:val="center"/>
        <w:rPr>
          <w:i w:val="1"/>
          <w:color w:val="222222"/>
          <w:sz w:val="26"/>
          <w:szCs w:val="26"/>
          <w:highlight w:val="white"/>
        </w:rPr>
      </w:pPr>
      <w:r w:rsidDel="00000000" w:rsidR="00000000" w:rsidRPr="00000000">
        <w:rPr>
          <w:rtl w:val="0"/>
        </w:rPr>
      </w:r>
    </w:p>
    <w:p w:rsidR="00000000" w:rsidDel="00000000" w:rsidP="00000000" w:rsidRDefault="00000000" w:rsidRPr="00000000" w14:paraId="00000007">
      <w:pPr>
        <w:jc w:val="center"/>
        <w:rPr>
          <w:color w:val="222222"/>
          <w:sz w:val="26"/>
          <w:szCs w:val="26"/>
          <w:highlight w:val="white"/>
        </w:rPr>
      </w:pPr>
      <w:r w:rsidDel="00000000" w:rsidR="00000000" w:rsidRPr="00000000">
        <w:rPr>
          <w:i w:val="1"/>
          <w:color w:val="222222"/>
          <w:sz w:val="26"/>
          <w:szCs w:val="26"/>
          <w:highlight w:val="white"/>
          <w:rtl w:val="0"/>
        </w:rPr>
        <w:t xml:space="preserve">Optional activity:</w:t>
      </w:r>
      <w:r w:rsidDel="00000000" w:rsidR="00000000" w:rsidRPr="00000000">
        <w:rPr>
          <w:color w:val="222222"/>
          <w:sz w:val="26"/>
          <w:szCs w:val="26"/>
          <w:highlight w:val="white"/>
          <w:rtl w:val="0"/>
        </w:rPr>
        <w:t xml:space="preserve"> Keep writing each day about your value (~5 minutes)</w:t>
      </w:r>
    </w:p>
    <w:p w:rsidR="00000000" w:rsidDel="00000000" w:rsidP="00000000" w:rsidRDefault="00000000" w:rsidRPr="00000000" w14:paraId="00000008">
      <w:pPr>
        <w:jc w:val="center"/>
        <w:rPr>
          <w:color w:val="222222"/>
          <w:sz w:val="26"/>
          <w:szCs w:val="26"/>
          <w:highlight w:val="white"/>
        </w:rPr>
      </w:pPr>
      <w:r w:rsidDel="00000000" w:rsidR="00000000" w:rsidRPr="00000000">
        <w:rPr>
          <w:i w:val="1"/>
          <w:color w:val="222222"/>
          <w:sz w:val="26"/>
          <w:szCs w:val="26"/>
          <w:highlight w:val="white"/>
          <w:rtl w:val="0"/>
        </w:rPr>
        <w:t xml:space="preserve">Optional activity: </w:t>
      </w:r>
      <w:r w:rsidDel="00000000" w:rsidR="00000000" w:rsidRPr="00000000">
        <w:rPr>
          <w:color w:val="222222"/>
          <w:sz w:val="26"/>
          <w:szCs w:val="26"/>
          <w:highlight w:val="white"/>
          <w:rtl w:val="0"/>
        </w:rPr>
        <w:t xml:space="preserve">Create or find a visual reminder of your value</w:t>
      </w:r>
    </w:p>
    <w:p w:rsidR="00000000" w:rsidDel="00000000" w:rsidP="00000000" w:rsidRDefault="00000000" w:rsidRPr="00000000" w14:paraId="00000009">
      <w:pPr>
        <w:jc w:val="center"/>
        <w:rPr>
          <w:b w:val="1"/>
          <w:i w:val="1"/>
          <w:color w:val="222222"/>
          <w:sz w:val="24"/>
          <w:szCs w:val="24"/>
          <w:highlight w:val="white"/>
        </w:rPr>
      </w:pPr>
      <w:r w:rsidDel="00000000" w:rsidR="00000000" w:rsidRPr="00000000">
        <w:rPr>
          <w:rtl w:val="0"/>
        </w:rPr>
      </w:r>
    </w:p>
    <w:p w:rsidR="00000000" w:rsidDel="00000000" w:rsidP="00000000" w:rsidRDefault="00000000" w:rsidRPr="00000000" w14:paraId="0000000A">
      <w:pPr>
        <w:jc w:val="center"/>
        <w:rPr>
          <w:b w:val="1"/>
          <w:i w:val="1"/>
          <w:color w:val="222222"/>
          <w:sz w:val="24"/>
          <w:szCs w:val="24"/>
          <w:highlight w:val="white"/>
        </w:rPr>
      </w:pPr>
      <w:r w:rsidDel="00000000" w:rsidR="00000000" w:rsidRPr="00000000">
        <w:rPr>
          <w:rtl w:val="0"/>
        </w:rPr>
      </w:r>
    </w:p>
    <w:p w:rsidR="00000000" w:rsidDel="00000000" w:rsidP="00000000" w:rsidRDefault="00000000" w:rsidRPr="00000000" w14:paraId="0000000B">
      <w:pPr>
        <w:jc w:val="center"/>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4133850" cy="4089014"/>
            <wp:effectExtent b="0" l="0" r="0" t="0"/>
            <wp:docPr id="2" name="image1.png"/>
            <a:graphic>
              <a:graphicData uri="http://schemas.openxmlformats.org/drawingml/2006/picture">
                <pic:pic>
                  <pic:nvPicPr>
                    <pic:cNvPr id="0" name="image1.png"/>
                    <pic:cNvPicPr preferRelativeResize="0"/>
                  </pic:nvPicPr>
                  <pic:blipFill>
                    <a:blip r:embed="rId7"/>
                    <a:srcRect b="960" l="0" r="0" t="0"/>
                    <a:stretch>
                      <a:fillRect/>
                    </a:stretch>
                  </pic:blipFill>
                  <pic:spPr>
                    <a:xfrm>
                      <a:off x="0" y="0"/>
                      <a:ext cx="4133850" cy="4089014"/>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color w:val="222222"/>
          <w:highlight w:val="white"/>
        </w:rPr>
      </w:pPr>
      <w:r w:rsidDel="00000000" w:rsidR="00000000" w:rsidRPr="00000000">
        <w:rPr>
          <w:rtl w:val="0"/>
        </w:rPr>
      </w:r>
    </w:p>
    <w:p w:rsidR="00000000" w:rsidDel="00000000" w:rsidP="00000000" w:rsidRDefault="00000000" w:rsidRPr="00000000" w14:paraId="0000000D">
      <w:pPr>
        <w:rPr>
          <w:color w:val="222222"/>
          <w:sz w:val="24"/>
          <w:szCs w:val="24"/>
          <w:highlight w:val="white"/>
        </w:rPr>
      </w:pPr>
      <w:r w:rsidDel="00000000" w:rsidR="00000000" w:rsidRPr="00000000">
        <w:rPr>
          <w:b w:val="1"/>
          <w:color w:val="222222"/>
          <w:sz w:val="24"/>
          <w:szCs w:val="24"/>
          <w:highlight w:val="white"/>
          <w:rtl w:val="0"/>
        </w:rPr>
        <w:t xml:space="preserve">Activity/Invitation</w:t>
      </w:r>
      <w:r w:rsidDel="00000000" w:rsidR="00000000" w:rsidRPr="00000000">
        <w:rPr>
          <w:color w:val="222222"/>
          <w:sz w:val="24"/>
          <w:szCs w:val="24"/>
          <w:highlight w:val="white"/>
          <w:rtl w:val="0"/>
        </w:rPr>
        <w:t xml:space="preserve">: </w:t>
      </w:r>
    </w:p>
    <w:p w:rsidR="00000000" w:rsidDel="00000000" w:rsidP="00000000" w:rsidRDefault="00000000" w:rsidRPr="00000000" w14:paraId="0000000E">
      <w:pPr>
        <w:numPr>
          <w:ilvl w:val="0"/>
          <w:numId w:val="1"/>
        </w:numPr>
        <w:ind w:left="720" w:hanging="360"/>
        <w:rPr>
          <w:color w:val="222222"/>
          <w:sz w:val="24"/>
          <w:szCs w:val="24"/>
          <w:highlight w:val="white"/>
        </w:rPr>
      </w:pPr>
      <w:r w:rsidDel="00000000" w:rsidR="00000000" w:rsidRPr="00000000">
        <w:rPr>
          <w:color w:val="222222"/>
          <w:sz w:val="24"/>
          <w:szCs w:val="24"/>
          <w:highlight w:val="white"/>
          <w:rtl w:val="0"/>
        </w:rPr>
        <w:t xml:space="preserve">Write down three attributes you would like to develop, focus on, or have in mind during this series. </w:t>
      </w:r>
    </w:p>
    <w:p w:rsidR="00000000" w:rsidDel="00000000" w:rsidP="00000000" w:rsidRDefault="00000000" w:rsidRPr="00000000" w14:paraId="0000000F">
      <w:pPr>
        <w:numPr>
          <w:ilvl w:val="0"/>
          <w:numId w:val="1"/>
        </w:numPr>
        <w:ind w:left="720" w:hanging="360"/>
        <w:rPr>
          <w:color w:val="222222"/>
          <w:sz w:val="24"/>
          <w:szCs w:val="24"/>
          <w:highlight w:val="white"/>
        </w:rPr>
      </w:pPr>
      <w:r w:rsidDel="00000000" w:rsidR="00000000" w:rsidRPr="00000000">
        <w:rPr>
          <w:color w:val="222222"/>
          <w:sz w:val="24"/>
          <w:szCs w:val="24"/>
          <w:highlight w:val="white"/>
          <w:rtl w:val="0"/>
        </w:rPr>
        <w:t xml:space="preserve">Write about one.</w:t>
      </w:r>
    </w:p>
    <w:p w:rsidR="00000000" w:rsidDel="00000000" w:rsidP="00000000" w:rsidRDefault="00000000" w:rsidRPr="00000000" w14:paraId="00000010">
      <w:pPr>
        <w:rPr>
          <w:color w:val="222222"/>
          <w:sz w:val="24"/>
          <w:szCs w:val="24"/>
          <w:highlight w:val="white"/>
        </w:rPr>
      </w:pPr>
      <w:r w:rsidDel="00000000" w:rsidR="00000000" w:rsidRPr="00000000">
        <w:rPr>
          <w:rtl w:val="0"/>
        </w:rPr>
      </w:r>
    </w:p>
    <w:p w:rsidR="00000000" w:rsidDel="00000000" w:rsidP="00000000" w:rsidRDefault="00000000" w:rsidRPr="00000000" w14:paraId="00000011">
      <w:pPr>
        <w:rPr>
          <w:color w:val="222222"/>
          <w:sz w:val="24"/>
          <w:szCs w:val="24"/>
        </w:rPr>
      </w:pPr>
      <w:r w:rsidDel="00000000" w:rsidR="00000000" w:rsidRPr="00000000">
        <w:rPr>
          <w:b w:val="1"/>
          <w:color w:val="222222"/>
          <w:sz w:val="24"/>
          <w:szCs w:val="24"/>
          <w:highlight w:val="white"/>
          <w:rtl w:val="0"/>
        </w:rPr>
        <w:t xml:space="preserve">Principle</w:t>
      </w:r>
      <w:r w:rsidDel="00000000" w:rsidR="00000000" w:rsidRPr="00000000">
        <w:rPr>
          <w:color w:val="222222"/>
          <w:sz w:val="24"/>
          <w:szCs w:val="24"/>
          <w:highlight w:val="white"/>
          <w:rtl w:val="0"/>
        </w:rPr>
        <w:t xml:space="preserve">: </w:t>
      </w:r>
      <w:r w:rsidDel="00000000" w:rsidR="00000000" w:rsidRPr="00000000">
        <w:rPr>
          <w:rtl w:val="0"/>
        </w:rPr>
      </w:r>
    </w:p>
    <w:p w:rsidR="00000000" w:rsidDel="00000000" w:rsidP="00000000" w:rsidRDefault="00000000" w:rsidRPr="00000000" w14:paraId="00000012">
      <w:pPr>
        <w:shd w:fill="ffffff" w:val="clear"/>
        <w:rPr>
          <w:i w:val="1"/>
          <w:color w:val="222222"/>
          <w:sz w:val="24"/>
          <w:szCs w:val="24"/>
        </w:rPr>
      </w:pPr>
      <w:r w:rsidDel="00000000" w:rsidR="00000000" w:rsidRPr="00000000">
        <w:rPr>
          <w:color w:val="222222"/>
          <w:sz w:val="24"/>
          <w:szCs w:val="24"/>
          <w:rtl w:val="0"/>
        </w:rPr>
        <w:t xml:space="preserve">Digital Wellness really starts here. It's easy to think that Digital Wellness is about managing technology, but it's really about </w:t>
      </w:r>
      <w:r w:rsidDel="00000000" w:rsidR="00000000" w:rsidRPr="00000000">
        <w:rPr>
          <w:i w:val="1"/>
          <w:color w:val="222222"/>
          <w:sz w:val="24"/>
          <w:szCs w:val="24"/>
          <w:rtl w:val="0"/>
        </w:rPr>
        <w:t xml:space="preserve">aligning technology use with values and goals</w:t>
      </w:r>
      <w:r w:rsidDel="00000000" w:rsidR="00000000" w:rsidRPr="00000000">
        <w:rPr>
          <w:color w:val="222222"/>
          <w:sz w:val="24"/>
          <w:szCs w:val="24"/>
          <w:rtl w:val="0"/>
        </w:rPr>
        <w:t xml:space="preserve">. It's about using technology in ways that </w:t>
      </w:r>
      <w:r w:rsidDel="00000000" w:rsidR="00000000" w:rsidRPr="00000000">
        <w:rPr>
          <w:i w:val="1"/>
          <w:color w:val="222222"/>
          <w:sz w:val="24"/>
          <w:szCs w:val="24"/>
          <w:rtl w:val="0"/>
        </w:rPr>
        <w:t xml:space="preserve">magnify the kind of person you want to be. </w:t>
      </w:r>
    </w:p>
    <w:p w:rsidR="00000000" w:rsidDel="00000000" w:rsidP="00000000" w:rsidRDefault="00000000" w:rsidRPr="00000000" w14:paraId="00000013">
      <w:pPr>
        <w:shd w:fill="ffffff" w:val="clear"/>
        <w:rPr>
          <w:color w:val="222222"/>
          <w:sz w:val="24"/>
          <w:szCs w:val="24"/>
        </w:rPr>
      </w:pPr>
      <w:r w:rsidDel="00000000" w:rsidR="00000000" w:rsidRPr="00000000">
        <w:rPr>
          <w:rtl w:val="0"/>
        </w:rPr>
      </w:r>
    </w:p>
    <w:p w:rsidR="00000000" w:rsidDel="00000000" w:rsidP="00000000" w:rsidRDefault="00000000" w:rsidRPr="00000000" w14:paraId="00000014">
      <w:pPr>
        <w:shd w:fill="ffffff" w:val="clear"/>
        <w:rPr>
          <w:color w:val="222222"/>
          <w:sz w:val="24"/>
          <w:szCs w:val="24"/>
        </w:rPr>
      </w:pPr>
      <w:r w:rsidDel="00000000" w:rsidR="00000000" w:rsidRPr="00000000">
        <w:rPr>
          <w:b w:val="1"/>
          <w:color w:val="222222"/>
          <w:sz w:val="24"/>
          <w:szCs w:val="24"/>
          <w:rtl w:val="0"/>
        </w:rPr>
        <w:t xml:space="preserve">Information and Instructions</w:t>
      </w:r>
      <w:r w:rsidDel="00000000" w:rsidR="00000000" w:rsidRPr="00000000">
        <w:rPr>
          <w:color w:val="222222"/>
          <w:sz w:val="24"/>
          <w:szCs w:val="24"/>
          <w:rtl w:val="0"/>
        </w:rPr>
        <w:t xml:space="preserve">: </w:t>
      </w:r>
    </w:p>
    <w:p w:rsidR="00000000" w:rsidDel="00000000" w:rsidP="00000000" w:rsidRDefault="00000000" w:rsidRPr="00000000" w14:paraId="00000015">
      <w:pPr>
        <w:shd w:fill="ffffff" w:val="clear"/>
        <w:rPr>
          <w:color w:val="222222"/>
          <w:sz w:val="24"/>
          <w:szCs w:val="24"/>
        </w:rPr>
      </w:pPr>
      <w:r w:rsidDel="00000000" w:rsidR="00000000" w:rsidRPr="00000000">
        <w:rPr>
          <w:color w:val="222222"/>
          <w:sz w:val="24"/>
          <w:szCs w:val="24"/>
          <w:rtl w:val="0"/>
        </w:rPr>
        <w:t xml:space="preserve">As we start this experience of exploring Digital Wellness together (or what EPIK calls Digital Centeredness), your first invitation is to take ten minutes to write about one of your values. Just ten minutes can have a significant impact! </w:t>
      </w:r>
    </w:p>
    <w:p w:rsidR="00000000" w:rsidDel="00000000" w:rsidP="00000000" w:rsidRDefault="00000000" w:rsidRPr="00000000" w14:paraId="00000016">
      <w:pPr>
        <w:shd w:fill="ffffff" w:val="clear"/>
        <w:rPr>
          <w:color w:val="222222"/>
          <w:sz w:val="24"/>
          <w:szCs w:val="24"/>
        </w:rPr>
      </w:pPr>
      <w:r w:rsidDel="00000000" w:rsidR="00000000" w:rsidRPr="00000000">
        <w:rPr>
          <w:rtl w:val="0"/>
        </w:rPr>
      </w:r>
    </w:p>
    <w:p w:rsidR="00000000" w:rsidDel="00000000" w:rsidP="00000000" w:rsidRDefault="00000000" w:rsidRPr="00000000" w14:paraId="00000017">
      <w:pPr>
        <w:ind w:left="720" w:firstLine="0"/>
        <w:rPr>
          <w:sz w:val="24"/>
          <w:szCs w:val="24"/>
        </w:rPr>
      </w:pPr>
      <w:r w:rsidDel="00000000" w:rsidR="00000000" w:rsidRPr="00000000">
        <w:rPr>
          <w:sz w:val="24"/>
          <w:szCs w:val="24"/>
          <w:rtl w:val="0"/>
        </w:rPr>
        <w:t xml:space="preserve">Dr. Kelly McGonigal (psychologist, researcher, Stanford professor): “It turns out that writing about your values is one of the most effective psychological interventions ever studied. In the short term, writing about personal values makes people feel more powerful, in control, proud, and strong. It also makes them feel more loving, connected, and empathetic toward others. It increases pain tolerance, enhances self-control, and reduces unhelpful rumination after a stressful experience. In the long term, writing about values has been shown to boost GPAs, reduce doctor visits, improve mental health, and help with everything from weight loss to quitting smoking and reducing drinking. It helps people persevere in the face of discrimination and reduces self-handicapping. In many cases, these benefits are a result of a one-time mindset intervention. People who write about their values once, for ten minutes, show benefits months or even years later.” [from </w:t>
      </w:r>
      <w:r w:rsidDel="00000000" w:rsidR="00000000" w:rsidRPr="00000000">
        <w:rPr>
          <w:i w:val="1"/>
          <w:sz w:val="24"/>
          <w:szCs w:val="24"/>
          <w:rtl w:val="0"/>
        </w:rPr>
        <w:t xml:space="preserve">The Upside of Stress*</w:t>
      </w:r>
      <w:r w:rsidDel="00000000" w:rsidR="00000000" w:rsidRPr="00000000">
        <w:rPr>
          <w:sz w:val="24"/>
          <w:szCs w:val="24"/>
          <w:rtl w:val="0"/>
        </w:rPr>
        <w:t xml:space="preserve">]</w:t>
      </w:r>
    </w:p>
    <w:p w:rsidR="00000000" w:rsidDel="00000000" w:rsidP="00000000" w:rsidRDefault="00000000" w:rsidRPr="00000000" w14:paraId="00000018">
      <w:pPr>
        <w:shd w:fill="ffffff" w:val="clear"/>
        <w:rPr>
          <w:color w:val="222222"/>
          <w:sz w:val="24"/>
          <w:szCs w:val="24"/>
        </w:rPr>
      </w:pPr>
      <w:r w:rsidDel="00000000" w:rsidR="00000000" w:rsidRPr="00000000">
        <w:rPr>
          <w:rtl w:val="0"/>
        </w:rPr>
      </w:r>
    </w:p>
    <w:p w:rsidR="00000000" w:rsidDel="00000000" w:rsidP="00000000" w:rsidRDefault="00000000" w:rsidRPr="00000000" w14:paraId="00000019">
      <w:pPr>
        <w:shd w:fill="ffffff" w:val="clear"/>
        <w:rPr>
          <w:color w:val="222222"/>
          <w:sz w:val="24"/>
          <w:szCs w:val="24"/>
        </w:rPr>
      </w:pPr>
      <w:r w:rsidDel="00000000" w:rsidR="00000000" w:rsidRPr="00000000">
        <w:rPr>
          <w:color w:val="222222"/>
          <w:sz w:val="24"/>
          <w:szCs w:val="24"/>
          <w:rtl w:val="0"/>
        </w:rPr>
        <w:t xml:space="preserve">We often define values by things outside of us, things that matter to us, e.g., "I value my family." "I value water conservation." "I value my faith." "I value service." "I value freedom." "I value health." This approach to values is valuable, to be sure. </w:t>
      </w:r>
    </w:p>
    <w:p w:rsidR="00000000" w:rsidDel="00000000" w:rsidP="00000000" w:rsidRDefault="00000000" w:rsidRPr="00000000" w14:paraId="0000001A">
      <w:pPr>
        <w:shd w:fill="ffffff" w:val="clear"/>
        <w:rPr>
          <w:color w:val="222222"/>
          <w:sz w:val="24"/>
          <w:szCs w:val="24"/>
        </w:rPr>
      </w:pPr>
      <w:r w:rsidDel="00000000" w:rsidR="00000000" w:rsidRPr="00000000">
        <w:rPr>
          <w:rtl w:val="0"/>
        </w:rPr>
      </w:r>
    </w:p>
    <w:p w:rsidR="00000000" w:rsidDel="00000000" w:rsidP="00000000" w:rsidRDefault="00000000" w:rsidRPr="00000000" w14:paraId="0000001B">
      <w:pPr>
        <w:shd w:fill="ffffff" w:val="clear"/>
        <w:rPr>
          <w:color w:val="222222"/>
          <w:sz w:val="24"/>
          <w:szCs w:val="24"/>
        </w:rPr>
      </w:pPr>
      <w:r w:rsidDel="00000000" w:rsidR="00000000" w:rsidRPr="00000000">
        <w:rPr>
          <w:color w:val="222222"/>
          <w:sz w:val="24"/>
          <w:szCs w:val="24"/>
          <w:rtl w:val="0"/>
        </w:rPr>
        <w:t xml:space="preserve">Here, we're inviting you to engage in this exercise with a different and very specific lens. We'll be talking about </w:t>
      </w:r>
      <w:r w:rsidDel="00000000" w:rsidR="00000000" w:rsidRPr="00000000">
        <w:rPr>
          <w:i w:val="1"/>
          <w:color w:val="222222"/>
          <w:sz w:val="24"/>
          <w:szCs w:val="24"/>
          <w:rtl w:val="0"/>
        </w:rPr>
        <w:t xml:space="preserve">priorities</w:t>
      </w:r>
      <w:r w:rsidDel="00000000" w:rsidR="00000000" w:rsidRPr="00000000">
        <w:rPr>
          <w:color w:val="222222"/>
          <w:sz w:val="24"/>
          <w:szCs w:val="24"/>
          <w:rtl w:val="0"/>
        </w:rPr>
        <w:t xml:space="preserve"> later in the series when we talk about productivity &amp; honoring time – about things that matter to us. These impact decisions we make about how we use technology as well. But in the end, technology is a shifting thing. Keeping ourselves grounded and connected with our internal compass values is essential to being and staying well in a constantly-changing, distracting digital world.</w:t>
      </w:r>
    </w:p>
    <w:p w:rsidR="00000000" w:rsidDel="00000000" w:rsidP="00000000" w:rsidRDefault="00000000" w:rsidRPr="00000000" w14:paraId="0000001C">
      <w:pPr>
        <w:shd w:fill="ffffff" w:val="clear"/>
        <w:rPr>
          <w:color w:val="222222"/>
          <w:sz w:val="24"/>
          <w:szCs w:val="24"/>
        </w:rPr>
      </w:pPr>
      <w:r w:rsidDel="00000000" w:rsidR="00000000" w:rsidRPr="00000000">
        <w:rPr>
          <w:rtl w:val="0"/>
        </w:rPr>
      </w:r>
    </w:p>
    <w:p w:rsidR="00000000" w:rsidDel="00000000" w:rsidP="00000000" w:rsidRDefault="00000000" w:rsidRPr="00000000" w14:paraId="0000001D">
      <w:pPr>
        <w:shd w:fill="ffffff" w:val="clear"/>
        <w:rPr>
          <w:color w:val="222222"/>
          <w:sz w:val="24"/>
          <w:szCs w:val="24"/>
        </w:rPr>
      </w:pPr>
      <w:r w:rsidDel="00000000" w:rsidR="00000000" w:rsidRPr="00000000">
        <w:rPr>
          <w:color w:val="222222"/>
          <w:sz w:val="24"/>
          <w:szCs w:val="24"/>
          <w:rtl w:val="0"/>
        </w:rPr>
        <w:t xml:space="preserve">So for this activity, please consider some </w:t>
      </w:r>
      <w:r w:rsidDel="00000000" w:rsidR="00000000" w:rsidRPr="00000000">
        <w:rPr>
          <w:i w:val="1"/>
          <w:color w:val="222222"/>
          <w:sz w:val="24"/>
          <w:szCs w:val="24"/>
          <w:rtl w:val="0"/>
        </w:rPr>
        <w:t xml:space="preserve">attributes</w:t>
      </w:r>
      <w:r w:rsidDel="00000000" w:rsidR="00000000" w:rsidRPr="00000000">
        <w:rPr>
          <w:color w:val="222222"/>
          <w:sz w:val="24"/>
          <w:szCs w:val="24"/>
          <w:rtl w:val="0"/>
        </w:rPr>
        <w:t xml:space="preserve"> you'd like to develop in the midst of pursuing and prioritizing the things that matter to you. </w:t>
      </w:r>
    </w:p>
    <w:p w:rsidR="00000000" w:rsidDel="00000000" w:rsidP="00000000" w:rsidRDefault="00000000" w:rsidRPr="00000000" w14:paraId="0000001E">
      <w:pPr>
        <w:shd w:fill="ffffff" w:val="clear"/>
        <w:rPr>
          <w:b w:val="1"/>
          <w:color w:val="222222"/>
          <w:sz w:val="24"/>
          <w:szCs w:val="24"/>
        </w:rPr>
      </w:pPr>
      <w:r w:rsidDel="00000000" w:rsidR="00000000" w:rsidRPr="00000000">
        <w:rPr>
          <w:rtl w:val="0"/>
        </w:rPr>
      </w:r>
    </w:p>
    <w:p w:rsidR="00000000" w:rsidDel="00000000" w:rsidP="00000000" w:rsidRDefault="00000000" w:rsidRPr="00000000" w14:paraId="0000001F">
      <w:pPr>
        <w:shd w:fill="ffffff" w:val="clear"/>
        <w:rPr>
          <w:b w:val="1"/>
          <w:color w:val="222222"/>
          <w:sz w:val="24"/>
          <w:szCs w:val="24"/>
        </w:rPr>
      </w:pPr>
      <w:r w:rsidDel="00000000" w:rsidR="00000000" w:rsidRPr="00000000">
        <w:rPr>
          <w:b w:val="1"/>
          <w:color w:val="222222"/>
          <w:sz w:val="24"/>
          <w:szCs w:val="24"/>
          <w:rtl w:val="0"/>
        </w:rPr>
        <w:t xml:space="preserve">Write down three attributes…and then write for ten minutes around one.</w:t>
      </w:r>
    </w:p>
    <w:p w:rsidR="00000000" w:rsidDel="00000000" w:rsidP="00000000" w:rsidRDefault="00000000" w:rsidRPr="00000000" w14:paraId="00000020">
      <w:pPr>
        <w:shd w:fill="ffffff" w:val="clear"/>
        <w:rPr>
          <w:color w:val="222222"/>
          <w:sz w:val="24"/>
          <w:szCs w:val="24"/>
        </w:rPr>
      </w:pPr>
      <w:r w:rsidDel="00000000" w:rsidR="00000000" w:rsidRPr="00000000">
        <w:rPr>
          <w:rtl w:val="0"/>
        </w:rPr>
      </w:r>
    </w:p>
    <w:p w:rsidR="00000000" w:rsidDel="00000000" w:rsidP="00000000" w:rsidRDefault="00000000" w:rsidRPr="00000000" w14:paraId="00000021">
      <w:pPr>
        <w:shd w:fill="ffffff" w:val="clear"/>
        <w:rPr>
          <w:color w:val="222222"/>
          <w:sz w:val="24"/>
          <w:szCs w:val="24"/>
        </w:rPr>
      </w:pPr>
      <w:r w:rsidDel="00000000" w:rsidR="00000000" w:rsidRPr="00000000">
        <w:rPr>
          <w:color w:val="222222"/>
          <w:sz w:val="24"/>
          <w:szCs w:val="24"/>
          <w:rtl w:val="0"/>
        </w:rPr>
        <w:t xml:space="preserve">The power of approaching a value in this way is that you can nurture this value regardless of what roles, goals, responsibilities, and priorities you may have at play in your life at any given moment. </w:t>
      </w:r>
    </w:p>
    <w:p w:rsidR="00000000" w:rsidDel="00000000" w:rsidP="00000000" w:rsidRDefault="00000000" w:rsidRPr="00000000" w14:paraId="00000022">
      <w:pPr>
        <w:shd w:fill="ffffff" w:val="clear"/>
        <w:rPr>
          <w:color w:val="222222"/>
          <w:sz w:val="24"/>
          <w:szCs w:val="24"/>
        </w:rPr>
      </w:pPr>
      <w:r w:rsidDel="00000000" w:rsidR="00000000" w:rsidRPr="00000000">
        <w:rPr>
          <w:rtl w:val="0"/>
        </w:rPr>
      </w:r>
    </w:p>
    <w:p w:rsidR="00000000" w:rsidDel="00000000" w:rsidP="00000000" w:rsidRDefault="00000000" w:rsidRPr="00000000" w14:paraId="00000023">
      <w:pPr>
        <w:shd w:fill="ffffff" w:val="clear"/>
        <w:rPr>
          <w:color w:val="222222"/>
          <w:sz w:val="24"/>
          <w:szCs w:val="24"/>
        </w:rPr>
      </w:pPr>
      <w:r w:rsidDel="00000000" w:rsidR="00000000" w:rsidRPr="00000000">
        <w:rPr>
          <w:color w:val="222222"/>
          <w:sz w:val="24"/>
          <w:szCs w:val="24"/>
          <w:rtl w:val="0"/>
        </w:rPr>
        <w:t xml:space="preserve">If I value or want to develop more kindness (be more kind), for example, I can practice it at home, at work, in volunteer settings, in civic settings, at church, at the grocery store, and so forth.  </w:t>
      </w:r>
    </w:p>
    <w:p w:rsidR="00000000" w:rsidDel="00000000" w:rsidP="00000000" w:rsidRDefault="00000000" w:rsidRPr="00000000" w14:paraId="00000024">
      <w:pPr>
        <w:shd w:fill="ffffff" w:val="clear"/>
        <w:rPr>
          <w:color w:val="222222"/>
          <w:sz w:val="24"/>
          <w:szCs w:val="24"/>
        </w:rPr>
      </w:pPr>
      <w:r w:rsidDel="00000000" w:rsidR="00000000" w:rsidRPr="00000000">
        <w:rPr>
          <w:rtl w:val="0"/>
        </w:rPr>
      </w:r>
    </w:p>
    <w:p w:rsidR="00000000" w:rsidDel="00000000" w:rsidP="00000000" w:rsidRDefault="00000000" w:rsidRPr="00000000" w14:paraId="00000025">
      <w:pPr>
        <w:shd w:fill="ffffff" w:val="clear"/>
        <w:rPr>
          <w:color w:val="222222"/>
          <w:sz w:val="24"/>
          <w:szCs w:val="24"/>
        </w:rPr>
      </w:pPr>
      <w:r w:rsidDel="00000000" w:rsidR="00000000" w:rsidRPr="00000000">
        <w:rPr>
          <w:color w:val="222222"/>
          <w:sz w:val="24"/>
          <w:szCs w:val="24"/>
          <w:rtl w:val="0"/>
        </w:rPr>
        <w:t xml:space="preserve">Focusing on an attribute also lets us work on something within our sphere of control. For example, I value family relationships (more than words can say), but I can't control whether family members want to engage in relationship-building. But I </w:t>
      </w:r>
      <w:r w:rsidDel="00000000" w:rsidR="00000000" w:rsidRPr="00000000">
        <w:rPr>
          <w:color w:val="222222"/>
          <w:sz w:val="24"/>
          <w:szCs w:val="24"/>
          <w:u w:val="single"/>
          <w:rtl w:val="0"/>
        </w:rPr>
        <w:t xml:space="preserve">can</w:t>
      </w:r>
      <w:r w:rsidDel="00000000" w:rsidR="00000000" w:rsidRPr="00000000">
        <w:rPr>
          <w:color w:val="222222"/>
          <w:sz w:val="24"/>
          <w:szCs w:val="24"/>
          <w:rtl w:val="0"/>
        </w:rPr>
        <w:t xml:space="preserve"> control </w:t>
      </w:r>
      <w:r w:rsidDel="00000000" w:rsidR="00000000" w:rsidRPr="00000000">
        <w:rPr>
          <w:i w:val="1"/>
          <w:color w:val="222222"/>
          <w:sz w:val="24"/>
          <w:szCs w:val="24"/>
          <w:rtl w:val="0"/>
        </w:rPr>
        <w:t xml:space="preserve">how I want to show up</w:t>
      </w:r>
      <w:r w:rsidDel="00000000" w:rsidR="00000000" w:rsidRPr="00000000">
        <w:rPr>
          <w:color w:val="222222"/>
          <w:sz w:val="24"/>
          <w:szCs w:val="24"/>
          <w:rtl w:val="0"/>
        </w:rPr>
        <w:t xml:space="preserve"> when we are able to engage. I can work on </w:t>
      </w:r>
      <w:r w:rsidDel="00000000" w:rsidR="00000000" w:rsidRPr="00000000">
        <w:rPr>
          <w:i w:val="1"/>
          <w:color w:val="222222"/>
          <w:sz w:val="24"/>
          <w:szCs w:val="24"/>
          <w:rtl w:val="0"/>
        </w:rPr>
        <w:t xml:space="preserve">what kind of person I want to be</w:t>
      </w:r>
      <w:r w:rsidDel="00000000" w:rsidR="00000000" w:rsidRPr="00000000">
        <w:rPr>
          <w:color w:val="222222"/>
          <w:sz w:val="24"/>
          <w:szCs w:val="24"/>
          <w:rtl w:val="0"/>
        </w:rPr>
        <w:t xml:space="preserve"> in those relationships that matter so much to me. </w:t>
      </w:r>
    </w:p>
    <w:p w:rsidR="00000000" w:rsidDel="00000000" w:rsidP="00000000" w:rsidRDefault="00000000" w:rsidRPr="00000000" w14:paraId="00000026">
      <w:pPr>
        <w:shd w:fill="ffffff" w:val="clear"/>
        <w:rPr>
          <w:color w:val="222222"/>
          <w:sz w:val="24"/>
          <w:szCs w:val="24"/>
        </w:rPr>
      </w:pPr>
      <w:r w:rsidDel="00000000" w:rsidR="00000000" w:rsidRPr="00000000">
        <w:rPr>
          <w:rtl w:val="0"/>
        </w:rPr>
      </w:r>
    </w:p>
    <w:p w:rsidR="00000000" w:rsidDel="00000000" w:rsidP="00000000" w:rsidRDefault="00000000" w:rsidRPr="00000000" w14:paraId="00000027">
      <w:pPr>
        <w:shd w:fill="ffffff" w:val="clear"/>
        <w:rPr>
          <w:b w:val="1"/>
          <w:color w:val="222222"/>
          <w:sz w:val="24"/>
          <w:szCs w:val="24"/>
        </w:rPr>
      </w:pPr>
      <w:r w:rsidDel="00000000" w:rsidR="00000000" w:rsidRPr="00000000">
        <w:rPr>
          <w:b w:val="1"/>
          <w:color w:val="222222"/>
          <w:sz w:val="24"/>
          <w:szCs w:val="24"/>
          <w:rtl w:val="0"/>
        </w:rPr>
        <w:t xml:space="preserve">Tips for brainstorming potential attributes</w:t>
      </w:r>
    </w:p>
    <w:p w:rsidR="00000000" w:rsidDel="00000000" w:rsidP="00000000" w:rsidRDefault="00000000" w:rsidRPr="00000000" w14:paraId="00000028">
      <w:pPr>
        <w:shd w:fill="ffffff" w:val="clear"/>
        <w:rPr>
          <w:color w:val="222222"/>
          <w:sz w:val="24"/>
          <w:szCs w:val="24"/>
        </w:rPr>
      </w:pPr>
      <w:r w:rsidDel="00000000" w:rsidR="00000000" w:rsidRPr="00000000">
        <w:rPr>
          <w:rtl w:val="0"/>
        </w:rPr>
      </w:r>
    </w:p>
    <w:p w:rsidR="00000000" w:rsidDel="00000000" w:rsidP="00000000" w:rsidRDefault="00000000" w:rsidRPr="00000000" w14:paraId="00000029">
      <w:pPr>
        <w:shd w:fill="ffffff" w:val="clear"/>
        <w:rPr>
          <w:color w:val="222222"/>
          <w:sz w:val="24"/>
          <w:szCs w:val="24"/>
        </w:rPr>
      </w:pPr>
      <w:r w:rsidDel="00000000" w:rsidR="00000000" w:rsidRPr="00000000">
        <w:rPr>
          <w:color w:val="222222"/>
          <w:sz w:val="24"/>
          <w:szCs w:val="24"/>
          <w:rtl w:val="0"/>
        </w:rPr>
        <w:t xml:space="preserve">When reflecting on values/attributes you might want to consider, there are different ways you could approach your brainstorming. For example, </w:t>
      </w:r>
    </w:p>
    <w:p w:rsidR="00000000" w:rsidDel="00000000" w:rsidP="00000000" w:rsidRDefault="00000000" w:rsidRPr="00000000" w14:paraId="0000002A">
      <w:pPr>
        <w:shd w:fill="ffffff" w:val="clear"/>
        <w:rPr>
          <w:color w:val="222222"/>
          <w:sz w:val="24"/>
          <w:szCs w:val="24"/>
        </w:rPr>
      </w:pPr>
      <w:r w:rsidDel="00000000" w:rsidR="00000000" w:rsidRPr="00000000">
        <w:rPr>
          <w:rtl w:val="0"/>
        </w:rPr>
      </w:r>
    </w:p>
    <w:p w:rsidR="00000000" w:rsidDel="00000000" w:rsidP="00000000" w:rsidRDefault="00000000" w:rsidRPr="00000000" w14:paraId="0000002B">
      <w:pPr>
        <w:numPr>
          <w:ilvl w:val="0"/>
          <w:numId w:val="2"/>
        </w:numPr>
        <w:shd w:fill="ffffff" w:val="clear"/>
        <w:ind w:left="720" w:hanging="360"/>
        <w:rPr>
          <w:color w:val="222222"/>
          <w:sz w:val="24"/>
          <w:szCs w:val="24"/>
        </w:rPr>
      </w:pPr>
      <w:r w:rsidDel="00000000" w:rsidR="00000000" w:rsidRPr="00000000">
        <w:rPr>
          <w:color w:val="222222"/>
          <w:sz w:val="24"/>
          <w:szCs w:val="24"/>
          <w:rtl w:val="0"/>
        </w:rPr>
        <w:t xml:space="preserve">You could consider a book or other media form (art, music, etc.) that you return to regularly for inspiration or help re-centering. What attributes do these "core media" or "touchstones" motivate you to want to practice developing? (For example, a piece of art I have in a prominent place in my home inspires me to nurture hope in my daily life.)</w:t>
      </w:r>
    </w:p>
    <w:p w:rsidR="00000000" w:rsidDel="00000000" w:rsidP="00000000" w:rsidRDefault="00000000" w:rsidRPr="00000000" w14:paraId="0000002C">
      <w:pPr>
        <w:numPr>
          <w:ilvl w:val="0"/>
          <w:numId w:val="2"/>
        </w:numPr>
        <w:shd w:fill="ffffff" w:val="clear"/>
        <w:ind w:left="720" w:hanging="360"/>
        <w:rPr>
          <w:color w:val="222222"/>
          <w:sz w:val="24"/>
          <w:szCs w:val="24"/>
        </w:rPr>
      </w:pPr>
      <w:r w:rsidDel="00000000" w:rsidR="00000000" w:rsidRPr="00000000">
        <w:rPr>
          <w:color w:val="222222"/>
          <w:sz w:val="24"/>
          <w:szCs w:val="24"/>
          <w:rtl w:val="0"/>
        </w:rPr>
        <w:t xml:space="preserve">You could think of someone you admire and character traits they exhibit. (For example, one of my real-life heroes inspires me to want to develop equanimity.)</w:t>
      </w:r>
    </w:p>
    <w:p w:rsidR="00000000" w:rsidDel="00000000" w:rsidP="00000000" w:rsidRDefault="00000000" w:rsidRPr="00000000" w14:paraId="0000002D">
      <w:pPr>
        <w:numPr>
          <w:ilvl w:val="0"/>
          <w:numId w:val="2"/>
        </w:numPr>
        <w:shd w:fill="ffffff" w:val="clear"/>
        <w:ind w:left="720" w:hanging="360"/>
        <w:rPr>
          <w:color w:val="222222"/>
          <w:sz w:val="24"/>
          <w:szCs w:val="24"/>
        </w:rPr>
      </w:pPr>
      <w:r w:rsidDel="00000000" w:rsidR="00000000" w:rsidRPr="00000000">
        <w:rPr>
          <w:color w:val="222222"/>
          <w:sz w:val="24"/>
          <w:szCs w:val="24"/>
          <w:rtl w:val="0"/>
        </w:rPr>
        <w:t xml:space="preserve">You could think of someone from your own family history (or from the broader historical record), who inspires you and list some of the traits that describe what you understand about that person's character. (For example, my great-grandmother went through some pretty incredible trials and her personal history communicates resilience to me.)</w:t>
      </w:r>
    </w:p>
    <w:p w:rsidR="00000000" w:rsidDel="00000000" w:rsidP="00000000" w:rsidRDefault="00000000" w:rsidRPr="00000000" w14:paraId="0000002E">
      <w:pPr>
        <w:numPr>
          <w:ilvl w:val="0"/>
          <w:numId w:val="2"/>
        </w:numPr>
        <w:shd w:fill="ffffff" w:val="clear"/>
        <w:ind w:left="720" w:hanging="360"/>
        <w:rPr>
          <w:color w:val="222222"/>
          <w:sz w:val="24"/>
          <w:szCs w:val="24"/>
        </w:rPr>
      </w:pPr>
      <w:r w:rsidDel="00000000" w:rsidR="00000000" w:rsidRPr="00000000">
        <w:rPr>
          <w:color w:val="222222"/>
          <w:sz w:val="24"/>
          <w:szCs w:val="24"/>
          <w:rtl w:val="0"/>
        </w:rPr>
        <w:t xml:space="preserve">You could look through a list of attributes and pick a few that resonate. We've provided such a list below. It's far from exhaustive, but might help get your brain juices flowing. </w:t>
      </w:r>
    </w:p>
    <w:p w:rsidR="00000000" w:rsidDel="00000000" w:rsidP="00000000" w:rsidRDefault="00000000" w:rsidRPr="00000000" w14:paraId="0000002F">
      <w:pPr>
        <w:shd w:fill="ffffff" w:val="clear"/>
        <w:ind w:left="720" w:firstLine="0"/>
        <w:rPr>
          <w:color w:val="222222"/>
          <w:sz w:val="24"/>
          <w:szCs w:val="24"/>
        </w:rPr>
      </w:pPr>
      <w:r w:rsidDel="00000000" w:rsidR="00000000" w:rsidRPr="00000000">
        <w:rPr>
          <w:rtl w:val="0"/>
        </w:rPr>
      </w:r>
    </w:p>
    <w:p w:rsidR="00000000" w:rsidDel="00000000" w:rsidP="00000000" w:rsidRDefault="00000000" w:rsidRPr="00000000" w14:paraId="00000030">
      <w:pPr>
        <w:shd w:fill="ffffff" w:val="clear"/>
        <w:rPr>
          <w:color w:val="222222"/>
        </w:rPr>
      </w:pPr>
      <w:r w:rsidDel="00000000" w:rsidR="00000000" w:rsidRPr="00000000">
        <w:rPr>
          <w:color w:val="222222"/>
          <w:sz w:val="24"/>
          <w:szCs w:val="24"/>
          <w:rtl w:val="0"/>
        </w:rPr>
        <w:t xml:space="preserve">The following questions might help spur some thoughts, or perhaps you already have a "word for the year" that you could write about. </w:t>
      </w:r>
      <w:r w:rsidDel="00000000" w:rsidR="00000000" w:rsidRPr="00000000">
        <w:rPr>
          <w:rtl w:val="0"/>
        </w:rPr>
      </w:r>
    </w:p>
    <w:p w:rsidR="00000000" w:rsidDel="00000000" w:rsidP="00000000" w:rsidRDefault="00000000" w:rsidRPr="00000000" w14:paraId="00000031">
      <w:pPr>
        <w:numPr>
          <w:ilvl w:val="0"/>
          <w:numId w:val="3"/>
        </w:numPr>
        <w:shd w:fill="ffffff" w:val="clear"/>
        <w:ind w:left="720" w:hanging="360"/>
        <w:rPr>
          <w:color w:val="222222"/>
          <w:sz w:val="24"/>
          <w:szCs w:val="24"/>
        </w:rPr>
      </w:pPr>
      <w:r w:rsidDel="00000000" w:rsidR="00000000" w:rsidRPr="00000000">
        <w:rPr>
          <w:color w:val="222222"/>
          <w:sz w:val="24"/>
          <w:szCs w:val="24"/>
          <w:rtl w:val="0"/>
        </w:rPr>
        <w:t xml:space="preserve">Who do you want to be when you engage in the things that matter to you?</w:t>
      </w:r>
    </w:p>
    <w:p w:rsidR="00000000" w:rsidDel="00000000" w:rsidP="00000000" w:rsidRDefault="00000000" w:rsidRPr="00000000" w14:paraId="00000032">
      <w:pPr>
        <w:numPr>
          <w:ilvl w:val="0"/>
          <w:numId w:val="3"/>
        </w:numPr>
        <w:shd w:fill="ffffff" w:val="clear"/>
        <w:ind w:left="720" w:hanging="360"/>
        <w:rPr>
          <w:color w:val="222222"/>
          <w:sz w:val="24"/>
          <w:szCs w:val="24"/>
        </w:rPr>
      </w:pPr>
      <w:r w:rsidDel="00000000" w:rsidR="00000000" w:rsidRPr="00000000">
        <w:rPr>
          <w:color w:val="222222"/>
          <w:sz w:val="24"/>
          <w:szCs w:val="24"/>
          <w:rtl w:val="0"/>
        </w:rPr>
        <w:t xml:space="preserve">What character traits do you want to nurture or develop?</w:t>
      </w:r>
    </w:p>
    <w:p w:rsidR="00000000" w:rsidDel="00000000" w:rsidP="00000000" w:rsidRDefault="00000000" w:rsidRPr="00000000" w14:paraId="00000033">
      <w:pPr>
        <w:numPr>
          <w:ilvl w:val="0"/>
          <w:numId w:val="3"/>
        </w:numPr>
        <w:shd w:fill="ffffff" w:val="clear"/>
        <w:ind w:left="720" w:hanging="360"/>
        <w:rPr>
          <w:color w:val="222222"/>
          <w:sz w:val="24"/>
          <w:szCs w:val="24"/>
        </w:rPr>
      </w:pPr>
      <w:r w:rsidDel="00000000" w:rsidR="00000000" w:rsidRPr="00000000">
        <w:rPr>
          <w:color w:val="222222"/>
          <w:sz w:val="24"/>
          <w:szCs w:val="24"/>
          <w:rtl w:val="0"/>
        </w:rPr>
        <w:t xml:space="preserve">How do you want to show up in your life, your relationships, your roles, and in the world? </w:t>
      </w:r>
    </w:p>
    <w:p w:rsidR="00000000" w:rsidDel="00000000" w:rsidP="00000000" w:rsidRDefault="00000000" w:rsidRPr="00000000" w14:paraId="00000034">
      <w:pPr>
        <w:shd w:fill="ffffff" w:val="clear"/>
        <w:rPr>
          <w:color w:val="222222"/>
          <w:sz w:val="24"/>
          <w:szCs w:val="24"/>
        </w:rPr>
      </w:pPr>
      <w:r w:rsidDel="00000000" w:rsidR="00000000" w:rsidRPr="00000000">
        <w:rPr>
          <w:rtl w:val="0"/>
        </w:rPr>
      </w:r>
    </w:p>
    <w:p w:rsidR="00000000" w:rsidDel="00000000" w:rsidP="00000000" w:rsidRDefault="00000000" w:rsidRPr="00000000" w14:paraId="00000035">
      <w:pPr>
        <w:shd w:fill="ffffff" w:val="clear"/>
        <w:rPr>
          <w:b w:val="1"/>
          <w:color w:val="222222"/>
          <w:sz w:val="24"/>
          <w:szCs w:val="24"/>
        </w:rPr>
      </w:pPr>
      <w:r w:rsidDel="00000000" w:rsidR="00000000" w:rsidRPr="00000000">
        <w:rPr>
          <w:b w:val="1"/>
          <w:color w:val="222222"/>
          <w:sz w:val="24"/>
          <w:szCs w:val="24"/>
          <w:rtl w:val="0"/>
        </w:rPr>
        <w:t xml:space="preserve">Remember to focus on attributes</w:t>
      </w:r>
    </w:p>
    <w:p w:rsidR="00000000" w:rsidDel="00000000" w:rsidP="00000000" w:rsidRDefault="00000000" w:rsidRPr="00000000" w14:paraId="00000036">
      <w:pPr>
        <w:shd w:fill="ffffff" w:val="clear"/>
        <w:rPr>
          <w:color w:val="222222"/>
          <w:sz w:val="24"/>
          <w:szCs w:val="24"/>
        </w:rPr>
      </w:pPr>
      <w:r w:rsidDel="00000000" w:rsidR="00000000" w:rsidRPr="00000000">
        <w:rPr>
          <w:rtl w:val="0"/>
        </w:rPr>
      </w:r>
    </w:p>
    <w:p w:rsidR="00000000" w:rsidDel="00000000" w:rsidP="00000000" w:rsidRDefault="00000000" w:rsidRPr="00000000" w14:paraId="00000037">
      <w:pPr>
        <w:shd w:fill="ffffff" w:val="clear"/>
        <w:rPr>
          <w:color w:val="222222"/>
          <w:sz w:val="24"/>
          <w:szCs w:val="24"/>
        </w:rPr>
      </w:pPr>
      <w:r w:rsidDel="00000000" w:rsidR="00000000" w:rsidRPr="00000000">
        <w:rPr>
          <w:color w:val="222222"/>
          <w:sz w:val="24"/>
          <w:szCs w:val="24"/>
          <w:rtl w:val="0"/>
        </w:rPr>
        <w:t xml:space="preserve">In the week on Productivity (Honoring Time), we'll be giving you a chance to explore your priorities as they relate to roles, responsibilities, causes, etc. This will bring another layer to building a centered mindset for Digital Wellness. And then in the Digital Citizenship/Civic Wellness module, we'll distinguish yet again the difference between personal character values and civic engagement passions or issues of interest. </w:t>
      </w:r>
    </w:p>
    <w:p w:rsidR="00000000" w:rsidDel="00000000" w:rsidP="00000000" w:rsidRDefault="00000000" w:rsidRPr="00000000" w14:paraId="00000038">
      <w:pPr>
        <w:shd w:fill="ffffff" w:val="clear"/>
        <w:rPr>
          <w:color w:val="222222"/>
          <w:sz w:val="24"/>
          <w:szCs w:val="24"/>
        </w:rPr>
      </w:pPr>
      <w:r w:rsidDel="00000000" w:rsidR="00000000" w:rsidRPr="00000000">
        <w:rPr>
          <w:rtl w:val="0"/>
        </w:rPr>
      </w:r>
    </w:p>
    <w:p w:rsidR="00000000" w:rsidDel="00000000" w:rsidP="00000000" w:rsidRDefault="00000000" w:rsidRPr="00000000" w14:paraId="00000039">
      <w:pPr>
        <w:shd w:fill="ffffff" w:val="clear"/>
        <w:rPr>
          <w:color w:val="222222"/>
          <w:sz w:val="24"/>
          <w:szCs w:val="24"/>
        </w:rPr>
      </w:pPr>
      <w:r w:rsidDel="00000000" w:rsidR="00000000" w:rsidRPr="00000000">
        <w:rPr>
          <w:color w:val="222222"/>
          <w:sz w:val="24"/>
          <w:szCs w:val="24"/>
          <w:rtl w:val="0"/>
        </w:rPr>
        <w:t xml:space="preserve">But for now, we invite you to be rigorous about keeping your focus for this activity on attributes/characteristics.</w:t>
      </w:r>
      <w:r w:rsidDel="00000000" w:rsidR="00000000" w:rsidRPr="00000000">
        <w:br w:type="page"/>
      </w:r>
      <w:r w:rsidDel="00000000" w:rsidR="00000000" w:rsidRPr="00000000">
        <w:rPr>
          <w:rtl w:val="0"/>
        </w:rPr>
      </w:r>
    </w:p>
    <w:p w:rsidR="00000000" w:rsidDel="00000000" w:rsidP="00000000" w:rsidRDefault="00000000" w:rsidRPr="00000000" w14:paraId="0000003A">
      <w:pPr>
        <w:shd w:fill="ffffff" w:val="clear"/>
        <w:rPr>
          <w:color w:val="222222"/>
          <w:sz w:val="24"/>
          <w:szCs w:val="24"/>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70"/>
        <w:gridCol w:w="2310"/>
        <w:tblGridChange w:id="0">
          <w:tblGrid>
            <w:gridCol w:w="2340"/>
            <w:gridCol w:w="2340"/>
            <w:gridCol w:w="2370"/>
            <w:gridCol w:w="23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rPr/>
            </w:pPr>
            <w:r w:rsidDel="00000000" w:rsidR="00000000" w:rsidRPr="00000000">
              <w:rPr>
                <w:rtl w:val="0"/>
              </w:rPr>
              <w:t xml:space="preserve">Accepting</w:t>
            </w:r>
          </w:p>
          <w:p w:rsidR="00000000" w:rsidDel="00000000" w:rsidP="00000000" w:rsidRDefault="00000000" w:rsidRPr="00000000" w14:paraId="0000003D">
            <w:pPr>
              <w:rPr/>
            </w:pPr>
            <w:r w:rsidDel="00000000" w:rsidR="00000000" w:rsidRPr="00000000">
              <w:rPr>
                <w:rtl w:val="0"/>
              </w:rPr>
              <w:t xml:space="preserve">Accountable</w:t>
            </w:r>
          </w:p>
          <w:p w:rsidR="00000000" w:rsidDel="00000000" w:rsidP="00000000" w:rsidRDefault="00000000" w:rsidRPr="00000000" w14:paraId="0000003E">
            <w:pPr>
              <w:rPr/>
            </w:pPr>
            <w:r w:rsidDel="00000000" w:rsidR="00000000" w:rsidRPr="00000000">
              <w:rPr>
                <w:rtl w:val="0"/>
              </w:rPr>
              <w:t xml:space="preserve">Adaptable</w:t>
            </w:r>
          </w:p>
          <w:p w:rsidR="00000000" w:rsidDel="00000000" w:rsidP="00000000" w:rsidRDefault="00000000" w:rsidRPr="00000000" w14:paraId="0000003F">
            <w:pPr>
              <w:rPr/>
            </w:pPr>
            <w:r w:rsidDel="00000000" w:rsidR="00000000" w:rsidRPr="00000000">
              <w:rPr>
                <w:rtl w:val="0"/>
              </w:rPr>
              <w:t xml:space="preserve">Adventurous</w:t>
            </w:r>
          </w:p>
          <w:p w:rsidR="00000000" w:rsidDel="00000000" w:rsidP="00000000" w:rsidRDefault="00000000" w:rsidRPr="00000000" w14:paraId="00000040">
            <w:pPr>
              <w:rPr>
                <w:sz w:val="14"/>
                <w:szCs w:val="14"/>
              </w:rPr>
            </w:pPr>
            <w:r w:rsidDel="00000000" w:rsidR="00000000" w:rsidRPr="00000000">
              <w:rPr>
                <w:rtl w:val="0"/>
              </w:rPr>
              <w:t xml:space="preserve">Agency-focused</w:t>
            </w: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Alert</w:t>
            </w:r>
          </w:p>
          <w:p w:rsidR="00000000" w:rsidDel="00000000" w:rsidP="00000000" w:rsidRDefault="00000000" w:rsidRPr="00000000" w14:paraId="00000042">
            <w:pPr>
              <w:rPr/>
            </w:pPr>
            <w:r w:rsidDel="00000000" w:rsidR="00000000" w:rsidRPr="00000000">
              <w:rPr>
                <w:rtl w:val="0"/>
              </w:rPr>
              <w:t xml:space="preserve">Alive</w:t>
            </w:r>
          </w:p>
          <w:p w:rsidR="00000000" w:rsidDel="00000000" w:rsidP="00000000" w:rsidRDefault="00000000" w:rsidRPr="00000000" w14:paraId="00000043">
            <w:pPr>
              <w:rPr/>
            </w:pPr>
            <w:r w:rsidDel="00000000" w:rsidR="00000000" w:rsidRPr="00000000">
              <w:rPr>
                <w:rtl w:val="0"/>
              </w:rPr>
              <w:t xml:space="preserve">Appreciative</w:t>
            </w:r>
          </w:p>
          <w:p w:rsidR="00000000" w:rsidDel="00000000" w:rsidP="00000000" w:rsidRDefault="00000000" w:rsidRPr="00000000" w14:paraId="00000044">
            <w:pPr>
              <w:rPr/>
            </w:pPr>
            <w:r w:rsidDel="00000000" w:rsidR="00000000" w:rsidRPr="00000000">
              <w:rPr>
                <w:rtl w:val="0"/>
              </w:rPr>
              <w:t xml:space="preserve">Attentive</w:t>
            </w:r>
          </w:p>
          <w:p w:rsidR="00000000" w:rsidDel="00000000" w:rsidP="00000000" w:rsidRDefault="00000000" w:rsidRPr="00000000" w14:paraId="00000045">
            <w:pPr>
              <w:rPr/>
            </w:pPr>
            <w:r w:rsidDel="00000000" w:rsidR="00000000" w:rsidRPr="00000000">
              <w:rPr>
                <w:rtl w:val="0"/>
              </w:rPr>
              <w:t xml:space="preserve">Aware</w:t>
            </w:r>
          </w:p>
          <w:p w:rsidR="00000000" w:rsidDel="00000000" w:rsidP="00000000" w:rsidRDefault="00000000" w:rsidRPr="00000000" w14:paraId="00000046">
            <w:pPr>
              <w:rPr/>
            </w:pPr>
            <w:r w:rsidDel="00000000" w:rsidR="00000000" w:rsidRPr="00000000">
              <w:rPr>
                <w:rtl w:val="0"/>
              </w:rPr>
              <w:t xml:space="preserve">Awe-filled</w:t>
            </w:r>
          </w:p>
          <w:p w:rsidR="00000000" w:rsidDel="00000000" w:rsidP="00000000" w:rsidRDefault="00000000" w:rsidRPr="00000000" w14:paraId="00000047">
            <w:pPr>
              <w:rPr/>
            </w:pPr>
            <w:r w:rsidDel="00000000" w:rsidR="00000000" w:rsidRPr="00000000">
              <w:rPr>
                <w:rtl w:val="0"/>
              </w:rPr>
              <w:t xml:space="preserve">Balanced</w:t>
            </w:r>
          </w:p>
          <w:p w:rsidR="00000000" w:rsidDel="00000000" w:rsidP="00000000" w:rsidRDefault="00000000" w:rsidRPr="00000000" w14:paraId="00000048">
            <w:pPr>
              <w:rPr/>
            </w:pPr>
            <w:r w:rsidDel="00000000" w:rsidR="00000000" w:rsidRPr="00000000">
              <w:rPr>
                <w:rtl w:val="0"/>
              </w:rPr>
              <w:t xml:space="preserve">Bold</w:t>
            </w:r>
          </w:p>
          <w:p w:rsidR="00000000" w:rsidDel="00000000" w:rsidP="00000000" w:rsidRDefault="00000000" w:rsidRPr="00000000" w14:paraId="00000049">
            <w:pPr>
              <w:rPr/>
            </w:pPr>
            <w:r w:rsidDel="00000000" w:rsidR="00000000" w:rsidRPr="00000000">
              <w:rPr>
                <w:rtl w:val="0"/>
              </w:rPr>
              <w:t xml:space="preserve">Boundaried</w:t>
            </w:r>
          </w:p>
          <w:p w:rsidR="00000000" w:rsidDel="00000000" w:rsidP="00000000" w:rsidRDefault="00000000" w:rsidRPr="00000000" w14:paraId="0000004A">
            <w:pPr>
              <w:rPr/>
            </w:pPr>
            <w:r w:rsidDel="00000000" w:rsidR="00000000" w:rsidRPr="00000000">
              <w:rPr>
                <w:rtl w:val="0"/>
              </w:rPr>
              <w:t xml:space="preserve">A Builder </w:t>
            </w:r>
          </w:p>
          <w:p w:rsidR="00000000" w:rsidDel="00000000" w:rsidP="00000000" w:rsidRDefault="00000000" w:rsidRPr="00000000" w14:paraId="0000004B">
            <w:pPr>
              <w:rPr/>
            </w:pPr>
            <w:r w:rsidDel="00000000" w:rsidR="00000000" w:rsidRPr="00000000">
              <w:rPr>
                <w:rtl w:val="0"/>
              </w:rPr>
              <w:t xml:space="preserve">Buoyant</w:t>
            </w:r>
          </w:p>
          <w:p w:rsidR="00000000" w:rsidDel="00000000" w:rsidP="00000000" w:rsidRDefault="00000000" w:rsidRPr="00000000" w14:paraId="0000004C">
            <w:pPr>
              <w:rPr/>
            </w:pPr>
            <w:r w:rsidDel="00000000" w:rsidR="00000000" w:rsidRPr="00000000">
              <w:rPr>
                <w:rtl w:val="0"/>
              </w:rPr>
              <w:t xml:space="preserve">Calm</w:t>
            </w:r>
          </w:p>
          <w:p w:rsidR="00000000" w:rsidDel="00000000" w:rsidP="00000000" w:rsidRDefault="00000000" w:rsidRPr="00000000" w14:paraId="0000004D">
            <w:pPr>
              <w:rPr/>
            </w:pPr>
            <w:r w:rsidDel="00000000" w:rsidR="00000000" w:rsidRPr="00000000">
              <w:rPr>
                <w:rtl w:val="0"/>
              </w:rPr>
              <w:t xml:space="preserve">Care-filled</w:t>
            </w:r>
          </w:p>
          <w:p w:rsidR="00000000" w:rsidDel="00000000" w:rsidP="00000000" w:rsidRDefault="00000000" w:rsidRPr="00000000" w14:paraId="0000004E">
            <w:pPr>
              <w:rPr/>
            </w:pPr>
            <w:r w:rsidDel="00000000" w:rsidR="00000000" w:rsidRPr="00000000">
              <w:rPr>
                <w:rtl w:val="0"/>
              </w:rPr>
              <w:t xml:space="preserve">Centered </w:t>
            </w:r>
          </w:p>
          <w:p w:rsidR="00000000" w:rsidDel="00000000" w:rsidP="00000000" w:rsidRDefault="00000000" w:rsidRPr="00000000" w14:paraId="0000004F">
            <w:pPr>
              <w:rPr/>
            </w:pPr>
            <w:r w:rsidDel="00000000" w:rsidR="00000000" w:rsidRPr="00000000">
              <w:rPr>
                <w:rtl w:val="0"/>
              </w:rPr>
              <w:t xml:space="preserve">Charitable</w:t>
            </w:r>
          </w:p>
          <w:p w:rsidR="00000000" w:rsidDel="00000000" w:rsidP="00000000" w:rsidRDefault="00000000" w:rsidRPr="00000000" w14:paraId="00000050">
            <w:pPr>
              <w:rPr/>
            </w:pPr>
            <w:r w:rsidDel="00000000" w:rsidR="00000000" w:rsidRPr="00000000">
              <w:rPr>
                <w:rtl w:val="0"/>
              </w:rPr>
              <w:t xml:space="preserve">Cohesive</w:t>
            </w:r>
          </w:p>
          <w:p w:rsidR="00000000" w:rsidDel="00000000" w:rsidP="00000000" w:rsidRDefault="00000000" w:rsidRPr="00000000" w14:paraId="00000051">
            <w:pPr>
              <w:rPr/>
            </w:pPr>
            <w:r w:rsidDel="00000000" w:rsidR="00000000" w:rsidRPr="00000000">
              <w:rPr>
                <w:rtl w:val="0"/>
              </w:rPr>
              <w:t xml:space="preserve">Cooperative</w:t>
            </w:r>
          </w:p>
          <w:p w:rsidR="00000000" w:rsidDel="00000000" w:rsidP="00000000" w:rsidRDefault="00000000" w:rsidRPr="00000000" w14:paraId="00000052">
            <w:pPr>
              <w:rPr/>
            </w:pPr>
            <w:r w:rsidDel="00000000" w:rsidR="00000000" w:rsidRPr="00000000">
              <w:rPr>
                <w:rtl w:val="0"/>
              </w:rPr>
              <w:t xml:space="preserve">Consistent</w:t>
            </w:r>
          </w:p>
          <w:p w:rsidR="00000000" w:rsidDel="00000000" w:rsidP="00000000" w:rsidRDefault="00000000" w:rsidRPr="00000000" w14:paraId="00000053">
            <w:pPr>
              <w:rPr/>
            </w:pPr>
            <w:r w:rsidDel="00000000" w:rsidR="00000000" w:rsidRPr="00000000">
              <w:rPr>
                <w:rtl w:val="0"/>
              </w:rPr>
              <w:t xml:space="preserve">Compassionate</w:t>
            </w:r>
          </w:p>
          <w:p w:rsidR="00000000" w:rsidDel="00000000" w:rsidP="00000000" w:rsidRDefault="00000000" w:rsidRPr="00000000" w14:paraId="00000054">
            <w:pPr>
              <w:rPr/>
            </w:pPr>
            <w:r w:rsidDel="00000000" w:rsidR="00000000" w:rsidRPr="00000000">
              <w:rPr>
                <w:rtl w:val="0"/>
              </w:rPr>
              <w:t xml:space="preserve">Competent</w:t>
            </w:r>
          </w:p>
          <w:p w:rsidR="00000000" w:rsidDel="00000000" w:rsidP="00000000" w:rsidRDefault="00000000" w:rsidRPr="00000000" w14:paraId="00000055">
            <w:pPr>
              <w:rPr/>
            </w:pPr>
            <w:r w:rsidDel="00000000" w:rsidR="00000000" w:rsidRPr="00000000">
              <w:rPr>
                <w:rtl w:val="0"/>
              </w:rPr>
              <w:t xml:space="preserve">Confident</w:t>
            </w:r>
          </w:p>
          <w:p w:rsidR="00000000" w:rsidDel="00000000" w:rsidP="00000000" w:rsidRDefault="00000000" w:rsidRPr="00000000" w14:paraId="00000056">
            <w:pPr>
              <w:rPr/>
            </w:pPr>
            <w:r w:rsidDel="00000000" w:rsidR="00000000" w:rsidRPr="00000000">
              <w:rPr>
                <w:rtl w:val="0"/>
              </w:rPr>
              <w:t xml:space="preserve">Connected</w:t>
            </w:r>
          </w:p>
          <w:p w:rsidR="00000000" w:rsidDel="00000000" w:rsidP="00000000" w:rsidRDefault="00000000" w:rsidRPr="00000000" w14:paraId="00000057">
            <w:pPr>
              <w:rPr/>
            </w:pPr>
            <w:r w:rsidDel="00000000" w:rsidR="00000000" w:rsidRPr="00000000">
              <w:rPr>
                <w:rtl w:val="0"/>
              </w:rPr>
              <w:t xml:space="preserve">Content</w:t>
            </w:r>
          </w:p>
          <w:p w:rsidR="00000000" w:rsidDel="00000000" w:rsidP="00000000" w:rsidRDefault="00000000" w:rsidRPr="00000000" w14:paraId="00000058">
            <w:pPr>
              <w:rPr/>
            </w:pPr>
            <w:r w:rsidDel="00000000" w:rsidR="00000000" w:rsidRPr="00000000">
              <w:rPr>
                <w:rtl w:val="0"/>
              </w:rPr>
              <w:t xml:space="preserve">Courageous</w:t>
            </w:r>
          </w:p>
          <w:p w:rsidR="00000000" w:rsidDel="00000000" w:rsidP="00000000" w:rsidRDefault="00000000" w:rsidRPr="00000000" w14:paraId="00000059">
            <w:pPr>
              <w:rPr/>
            </w:pPr>
            <w:r w:rsidDel="00000000" w:rsidR="00000000" w:rsidRPr="00000000">
              <w:rPr>
                <w:rtl w:val="0"/>
              </w:rPr>
              <w:t xml:space="preserve">Creative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rPr/>
            </w:pPr>
            <w:r w:rsidDel="00000000" w:rsidR="00000000" w:rsidRPr="00000000">
              <w:rPr>
                <w:rtl w:val="0"/>
              </w:rPr>
              <w:t xml:space="preserve">Curious</w:t>
            </w:r>
          </w:p>
          <w:p w:rsidR="00000000" w:rsidDel="00000000" w:rsidP="00000000" w:rsidRDefault="00000000" w:rsidRPr="00000000" w14:paraId="0000005B">
            <w:pPr>
              <w:rPr/>
            </w:pPr>
            <w:r w:rsidDel="00000000" w:rsidR="00000000" w:rsidRPr="00000000">
              <w:rPr>
                <w:rtl w:val="0"/>
              </w:rPr>
              <w:t xml:space="preserve">Decent</w:t>
            </w:r>
          </w:p>
          <w:p w:rsidR="00000000" w:rsidDel="00000000" w:rsidP="00000000" w:rsidRDefault="00000000" w:rsidRPr="00000000" w14:paraId="0000005C">
            <w:pPr>
              <w:rPr/>
            </w:pPr>
            <w:r w:rsidDel="00000000" w:rsidR="00000000" w:rsidRPr="00000000">
              <w:rPr>
                <w:rtl w:val="0"/>
              </w:rPr>
              <w:t xml:space="preserve">Decisive</w:t>
            </w:r>
          </w:p>
          <w:p w:rsidR="00000000" w:rsidDel="00000000" w:rsidP="00000000" w:rsidRDefault="00000000" w:rsidRPr="00000000" w14:paraId="0000005D">
            <w:pPr>
              <w:rPr/>
            </w:pPr>
            <w:r w:rsidDel="00000000" w:rsidR="00000000" w:rsidRPr="00000000">
              <w:rPr>
                <w:rtl w:val="0"/>
              </w:rPr>
              <w:t xml:space="preserve">Dependable</w:t>
            </w:r>
          </w:p>
          <w:p w:rsidR="00000000" w:rsidDel="00000000" w:rsidP="00000000" w:rsidRDefault="00000000" w:rsidRPr="00000000" w14:paraId="0000005E">
            <w:pPr>
              <w:rPr/>
            </w:pPr>
            <w:r w:rsidDel="00000000" w:rsidR="00000000" w:rsidRPr="00000000">
              <w:rPr>
                <w:rtl w:val="0"/>
              </w:rPr>
              <w:t xml:space="preserve">Deliberate Determined</w:t>
            </w:r>
          </w:p>
          <w:p w:rsidR="00000000" w:rsidDel="00000000" w:rsidP="00000000" w:rsidRDefault="00000000" w:rsidRPr="00000000" w14:paraId="0000005F">
            <w:pPr>
              <w:rPr/>
            </w:pPr>
            <w:r w:rsidDel="00000000" w:rsidR="00000000" w:rsidRPr="00000000">
              <w:rPr>
                <w:rtl w:val="0"/>
              </w:rPr>
              <w:t xml:space="preserve">Dignified</w:t>
            </w:r>
          </w:p>
          <w:p w:rsidR="00000000" w:rsidDel="00000000" w:rsidP="00000000" w:rsidRDefault="00000000" w:rsidRPr="00000000" w14:paraId="00000060">
            <w:pPr>
              <w:rPr/>
            </w:pPr>
            <w:r w:rsidDel="00000000" w:rsidR="00000000" w:rsidRPr="00000000">
              <w:rPr>
                <w:rtl w:val="0"/>
              </w:rPr>
              <w:t xml:space="preserve">Diligent</w:t>
            </w:r>
          </w:p>
          <w:p w:rsidR="00000000" w:rsidDel="00000000" w:rsidP="00000000" w:rsidRDefault="00000000" w:rsidRPr="00000000" w14:paraId="00000061">
            <w:pPr>
              <w:rPr/>
            </w:pPr>
            <w:r w:rsidDel="00000000" w:rsidR="00000000" w:rsidRPr="00000000">
              <w:rPr>
                <w:rtl w:val="0"/>
              </w:rPr>
              <w:t xml:space="preserve">Discerning</w:t>
            </w:r>
          </w:p>
          <w:p w:rsidR="00000000" w:rsidDel="00000000" w:rsidP="00000000" w:rsidRDefault="00000000" w:rsidRPr="00000000" w14:paraId="00000062">
            <w:pPr>
              <w:rPr/>
            </w:pPr>
            <w:r w:rsidDel="00000000" w:rsidR="00000000" w:rsidRPr="00000000">
              <w:rPr>
                <w:rtl w:val="0"/>
              </w:rPr>
              <w:t xml:space="preserve">Driven</w:t>
            </w:r>
          </w:p>
          <w:p w:rsidR="00000000" w:rsidDel="00000000" w:rsidP="00000000" w:rsidRDefault="00000000" w:rsidRPr="00000000" w14:paraId="00000063">
            <w:pPr>
              <w:rPr/>
            </w:pPr>
            <w:r w:rsidDel="00000000" w:rsidR="00000000" w:rsidRPr="00000000">
              <w:rPr>
                <w:rtl w:val="0"/>
              </w:rPr>
              <w:t xml:space="preserve">Encouraging</w:t>
            </w:r>
          </w:p>
          <w:p w:rsidR="00000000" w:rsidDel="00000000" w:rsidP="00000000" w:rsidRDefault="00000000" w:rsidRPr="00000000" w14:paraId="00000064">
            <w:pPr>
              <w:rPr/>
            </w:pPr>
            <w:r w:rsidDel="00000000" w:rsidR="00000000" w:rsidRPr="00000000">
              <w:rPr>
                <w:rtl w:val="0"/>
              </w:rPr>
              <w:t xml:space="preserve">Engaged/Engaging</w:t>
            </w:r>
          </w:p>
          <w:p w:rsidR="00000000" w:rsidDel="00000000" w:rsidP="00000000" w:rsidRDefault="00000000" w:rsidRPr="00000000" w14:paraId="00000065">
            <w:pPr>
              <w:rPr/>
            </w:pPr>
            <w:r w:rsidDel="00000000" w:rsidR="00000000" w:rsidRPr="00000000">
              <w:rPr>
                <w:rtl w:val="0"/>
              </w:rPr>
              <w:t xml:space="preserve">Enthusiastic</w:t>
            </w:r>
          </w:p>
          <w:p w:rsidR="00000000" w:rsidDel="00000000" w:rsidP="00000000" w:rsidRDefault="00000000" w:rsidRPr="00000000" w14:paraId="00000066">
            <w:pPr>
              <w:rPr/>
            </w:pPr>
            <w:r w:rsidDel="00000000" w:rsidR="00000000" w:rsidRPr="00000000">
              <w:rPr>
                <w:rtl w:val="0"/>
              </w:rPr>
              <w:t xml:space="preserve">Excellent</w:t>
            </w:r>
          </w:p>
          <w:p w:rsidR="00000000" w:rsidDel="00000000" w:rsidP="00000000" w:rsidRDefault="00000000" w:rsidRPr="00000000" w14:paraId="00000067">
            <w:pPr>
              <w:rPr/>
            </w:pPr>
            <w:r w:rsidDel="00000000" w:rsidR="00000000" w:rsidRPr="00000000">
              <w:rPr>
                <w:rtl w:val="0"/>
              </w:rPr>
              <w:t xml:space="preserve">Exuberant </w:t>
            </w:r>
          </w:p>
          <w:p w:rsidR="00000000" w:rsidDel="00000000" w:rsidP="00000000" w:rsidRDefault="00000000" w:rsidRPr="00000000" w14:paraId="00000068">
            <w:pPr>
              <w:rPr/>
            </w:pPr>
            <w:r w:rsidDel="00000000" w:rsidR="00000000" w:rsidRPr="00000000">
              <w:rPr>
                <w:rtl w:val="0"/>
              </w:rPr>
              <w:t xml:space="preserve">Efficient</w:t>
            </w:r>
          </w:p>
          <w:p w:rsidR="00000000" w:rsidDel="00000000" w:rsidP="00000000" w:rsidRDefault="00000000" w:rsidRPr="00000000" w14:paraId="00000069">
            <w:pPr>
              <w:rPr/>
            </w:pPr>
            <w:r w:rsidDel="00000000" w:rsidR="00000000" w:rsidRPr="00000000">
              <w:rPr>
                <w:rtl w:val="0"/>
              </w:rPr>
              <w:t xml:space="preserve">Equanimous </w:t>
            </w:r>
          </w:p>
          <w:p w:rsidR="00000000" w:rsidDel="00000000" w:rsidP="00000000" w:rsidRDefault="00000000" w:rsidRPr="00000000" w14:paraId="0000006A">
            <w:pPr>
              <w:rPr/>
            </w:pPr>
            <w:r w:rsidDel="00000000" w:rsidR="00000000" w:rsidRPr="00000000">
              <w:rPr>
                <w:rtl w:val="0"/>
              </w:rPr>
              <w:t xml:space="preserve">Faith-filled/Faithful</w:t>
            </w:r>
          </w:p>
          <w:p w:rsidR="00000000" w:rsidDel="00000000" w:rsidP="00000000" w:rsidRDefault="00000000" w:rsidRPr="00000000" w14:paraId="0000006B">
            <w:pPr>
              <w:rPr/>
            </w:pPr>
            <w:r w:rsidDel="00000000" w:rsidR="00000000" w:rsidRPr="00000000">
              <w:rPr>
                <w:rtl w:val="0"/>
              </w:rPr>
              <w:t xml:space="preserve">Flexible</w:t>
            </w:r>
          </w:p>
          <w:p w:rsidR="00000000" w:rsidDel="00000000" w:rsidP="00000000" w:rsidRDefault="00000000" w:rsidRPr="00000000" w14:paraId="0000006C">
            <w:pPr>
              <w:rPr/>
            </w:pPr>
            <w:r w:rsidDel="00000000" w:rsidR="00000000" w:rsidRPr="00000000">
              <w:rPr>
                <w:rtl w:val="0"/>
              </w:rPr>
              <w:t xml:space="preserve">Forgiving</w:t>
            </w:r>
          </w:p>
          <w:p w:rsidR="00000000" w:rsidDel="00000000" w:rsidP="00000000" w:rsidRDefault="00000000" w:rsidRPr="00000000" w14:paraId="0000006D">
            <w:pPr>
              <w:rPr/>
            </w:pPr>
            <w:r w:rsidDel="00000000" w:rsidR="00000000" w:rsidRPr="00000000">
              <w:rPr>
                <w:rtl w:val="0"/>
              </w:rPr>
              <w:t xml:space="preserve">Friendly</w:t>
            </w:r>
          </w:p>
          <w:p w:rsidR="00000000" w:rsidDel="00000000" w:rsidP="00000000" w:rsidRDefault="00000000" w:rsidRPr="00000000" w14:paraId="0000006E">
            <w:pPr>
              <w:rPr/>
            </w:pPr>
            <w:r w:rsidDel="00000000" w:rsidR="00000000" w:rsidRPr="00000000">
              <w:rPr>
                <w:rtl w:val="0"/>
              </w:rPr>
              <w:t xml:space="preserve">Fun</w:t>
            </w:r>
          </w:p>
          <w:p w:rsidR="00000000" w:rsidDel="00000000" w:rsidP="00000000" w:rsidRDefault="00000000" w:rsidRPr="00000000" w14:paraId="0000006F">
            <w:pPr>
              <w:rPr/>
            </w:pPr>
            <w:r w:rsidDel="00000000" w:rsidR="00000000" w:rsidRPr="00000000">
              <w:rPr>
                <w:rtl w:val="0"/>
              </w:rPr>
              <w:t xml:space="preserve">Generous</w:t>
            </w:r>
          </w:p>
          <w:p w:rsidR="00000000" w:rsidDel="00000000" w:rsidP="00000000" w:rsidRDefault="00000000" w:rsidRPr="00000000" w14:paraId="00000070">
            <w:pPr>
              <w:rPr/>
            </w:pPr>
            <w:r w:rsidDel="00000000" w:rsidR="00000000" w:rsidRPr="00000000">
              <w:rPr>
                <w:rtl w:val="0"/>
              </w:rPr>
              <w:t xml:space="preserve">Gentle</w:t>
            </w:r>
          </w:p>
          <w:p w:rsidR="00000000" w:rsidDel="00000000" w:rsidP="00000000" w:rsidRDefault="00000000" w:rsidRPr="00000000" w14:paraId="00000071">
            <w:pPr>
              <w:rPr/>
            </w:pPr>
            <w:r w:rsidDel="00000000" w:rsidR="00000000" w:rsidRPr="00000000">
              <w:rPr>
                <w:rtl w:val="0"/>
              </w:rPr>
              <w:t xml:space="preserve">Good</w:t>
            </w:r>
          </w:p>
          <w:p w:rsidR="00000000" w:rsidDel="00000000" w:rsidP="00000000" w:rsidRDefault="00000000" w:rsidRPr="00000000" w14:paraId="00000072">
            <w:pPr>
              <w:rPr/>
            </w:pPr>
            <w:r w:rsidDel="00000000" w:rsidR="00000000" w:rsidRPr="00000000">
              <w:rPr>
                <w:rtl w:val="0"/>
              </w:rPr>
              <w:t xml:space="preserve">Good-humored</w:t>
            </w:r>
          </w:p>
          <w:p w:rsidR="00000000" w:rsidDel="00000000" w:rsidP="00000000" w:rsidRDefault="00000000" w:rsidRPr="00000000" w14:paraId="00000073">
            <w:pPr>
              <w:rPr/>
            </w:pPr>
            <w:r w:rsidDel="00000000" w:rsidR="00000000" w:rsidRPr="00000000">
              <w:rPr>
                <w:rtl w:val="0"/>
              </w:rPr>
              <w:t xml:space="preserve">Grace-filled/Graceful</w:t>
            </w:r>
          </w:p>
          <w:p w:rsidR="00000000" w:rsidDel="00000000" w:rsidP="00000000" w:rsidRDefault="00000000" w:rsidRPr="00000000" w14:paraId="00000074">
            <w:pPr>
              <w:rPr/>
            </w:pPr>
            <w:r w:rsidDel="00000000" w:rsidR="00000000" w:rsidRPr="00000000">
              <w:rPr>
                <w:rtl w:val="0"/>
              </w:rPr>
              <w:t xml:space="preserve">Grateful</w:t>
            </w:r>
          </w:p>
          <w:p w:rsidR="00000000" w:rsidDel="00000000" w:rsidP="00000000" w:rsidRDefault="00000000" w:rsidRPr="00000000" w14:paraId="00000075">
            <w:pPr>
              <w:rPr/>
            </w:pPr>
            <w:r w:rsidDel="00000000" w:rsidR="00000000" w:rsidRPr="00000000">
              <w:rPr>
                <w:rtl w:val="0"/>
              </w:rPr>
              <w:t xml:space="preserve">Growth-minded</w:t>
            </w:r>
          </w:p>
          <w:p w:rsidR="00000000" w:rsidDel="00000000" w:rsidP="00000000" w:rsidRDefault="00000000" w:rsidRPr="00000000" w14:paraId="00000076">
            <w:pPr>
              <w:rPr/>
            </w:pPr>
            <w:r w:rsidDel="00000000" w:rsidR="00000000" w:rsidRPr="00000000">
              <w:rPr>
                <w:rtl w:val="0"/>
              </w:rPr>
              <w:t xml:space="preserve">Happy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rPr/>
            </w:pPr>
            <w:r w:rsidDel="00000000" w:rsidR="00000000" w:rsidRPr="00000000">
              <w:rPr>
                <w:rtl w:val="0"/>
              </w:rPr>
              <w:t xml:space="preserve">Harmonious</w:t>
            </w:r>
          </w:p>
          <w:p w:rsidR="00000000" w:rsidDel="00000000" w:rsidP="00000000" w:rsidRDefault="00000000" w:rsidRPr="00000000" w14:paraId="00000078">
            <w:pPr>
              <w:rPr/>
            </w:pPr>
            <w:r w:rsidDel="00000000" w:rsidR="00000000" w:rsidRPr="00000000">
              <w:rPr>
                <w:rtl w:val="0"/>
              </w:rPr>
              <w:t xml:space="preserve">Honest</w:t>
            </w:r>
          </w:p>
          <w:p w:rsidR="00000000" w:rsidDel="00000000" w:rsidP="00000000" w:rsidRDefault="00000000" w:rsidRPr="00000000" w14:paraId="00000079">
            <w:pPr>
              <w:rPr/>
            </w:pPr>
            <w:r w:rsidDel="00000000" w:rsidR="00000000" w:rsidRPr="00000000">
              <w:rPr>
                <w:rtl w:val="0"/>
              </w:rPr>
              <w:t xml:space="preserve">Humble</w:t>
            </w:r>
          </w:p>
          <w:p w:rsidR="00000000" w:rsidDel="00000000" w:rsidP="00000000" w:rsidRDefault="00000000" w:rsidRPr="00000000" w14:paraId="0000007A">
            <w:pPr>
              <w:rPr/>
            </w:pPr>
            <w:r w:rsidDel="00000000" w:rsidR="00000000" w:rsidRPr="00000000">
              <w:rPr>
                <w:rtl w:val="0"/>
              </w:rPr>
              <w:t xml:space="preserve">Innovative</w:t>
            </w:r>
          </w:p>
          <w:p w:rsidR="00000000" w:rsidDel="00000000" w:rsidP="00000000" w:rsidRDefault="00000000" w:rsidRPr="00000000" w14:paraId="0000007B">
            <w:pPr>
              <w:rPr/>
            </w:pPr>
            <w:r w:rsidDel="00000000" w:rsidR="00000000" w:rsidRPr="00000000">
              <w:rPr>
                <w:rtl w:val="0"/>
              </w:rPr>
              <w:t xml:space="preserve">Integrity-focused</w:t>
            </w:r>
          </w:p>
          <w:p w:rsidR="00000000" w:rsidDel="00000000" w:rsidP="00000000" w:rsidRDefault="00000000" w:rsidRPr="00000000" w14:paraId="0000007C">
            <w:pPr>
              <w:rPr/>
            </w:pPr>
            <w:r w:rsidDel="00000000" w:rsidR="00000000" w:rsidRPr="00000000">
              <w:rPr>
                <w:rtl w:val="0"/>
              </w:rPr>
              <w:t xml:space="preserve">Intentional</w:t>
            </w:r>
          </w:p>
          <w:p w:rsidR="00000000" w:rsidDel="00000000" w:rsidP="00000000" w:rsidRDefault="00000000" w:rsidRPr="00000000" w14:paraId="0000007D">
            <w:pPr>
              <w:rPr/>
            </w:pPr>
            <w:r w:rsidDel="00000000" w:rsidR="00000000" w:rsidRPr="00000000">
              <w:rPr>
                <w:rtl w:val="0"/>
              </w:rPr>
              <w:t xml:space="preserve">Intuitive</w:t>
            </w:r>
          </w:p>
          <w:p w:rsidR="00000000" w:rsidDel="00000000" w:rsidP="00000000" w:rsidRDefault="00000000" w:rsidRPr="00000000" w14:paraId="0000007E">
            <w:pPr>
              <w:rPr/>
            </w:pPr>
            <w:r w:rsidDel="00000000" w:rsidR="00000000" w:rsidRPr="00000000">
              <w:rPr>
                <w:rtl w:val="0"/>
              </w:rPr>
              <w:t xml:space="preserve">Just</w:t>
            </w:r>
          </w:p>
          <w:p w:rsidR="00000000" w:rsidDel="00000000" w:rsidP="00000000" w:rsidRDefault="00000000" w:rsidRPr="00000000" w14:paraId="0000007F">
            <w:pPr>
              <w:rPr/>
            </w:pPr>
            <w:r w:rsidDel="00000000" w:rsidR="00000000" w:rsidRPr="00000000">
              <w:rPr>
                <w:rtl w:val="0"/>
              </w:rPr>
              <w:t xml:space="preserve">Joyful</w:t>
            </w:r>
          </w:p>
          <w:p w:rsidR="00000000" w:rsidDel="00000000" w:rsidP="00000000" w:rsidRDefault="00000000" w:rsidRPr="00000000" w14:paraId="00000080">
            <w:pPr>
              <w:rPr/>
            </w:pPr>
            <w:r w:rsidDel="00000000" w:rsidR="00000000" w:rsidRPr="00000000">
              <w:rPr>
                <w:rtl w:val="0"/>
              </w:rPr>
              <w:t xml:space="preserve">A learner</w:t>
            </w:r>
          </w:p>
          <w:p w:rsidR="00000000" w:rsidDel="00000000" w:rsidP="00000000" w:rsidRDefault="00000000" w:rsidRPr="00000000" w14:paraId="00000081">
            <w:pPr>
              <w:rPr/>
            </w:pPr>
            <w:r w:rsidDel="00000000" w:rsidR="00000000" w:rsidRPr="00000000">
              <w:rPr>
                <w:rtl w:val="0"/>
              </w:rPr>
              <w:t xml:space="preserve">Loving</w:t>
            </w:r>
          </w:p>
          <w:p w:rsidR="00000000" w:rsidDel="00000000" w:rsidP="00000000" w:rsidRDefault="00000000" w:rsidRPr="00000000" w14:paraId="00000082">
            <w:pPr>
              <w:rPr/>
            </w:pPr>
            <w:r w:rsidDel="00000000" w:rsidR="00000000" w:rsidRPr="00000000">
              <w:rPr>
                <w:rtl w:val="0"/>
              </w:rPr>
              <w:t xml:space="preserve">Loyal</w:t>
            </w:r>
          </w:p>
          <w:p w:rsidR="00000000" w:rsidDel="00000000" w:rsidP="00000000" w:rsidRDefault="00000000" w:rsidRPr="00000000" w14:paraId="00000083">
            <w:pPr>
              <w:rPr/>
            </w:pPr>
            <w:r w:rsidDel="00000000" w:rsidR="00000000" w:rsidRPr="00000000">
              <w:rPr>
                <w:rtl w:val="0"/>
              </w:rPr>
              <w:t xml:space="preserve">Mastery-minded</w:t>
            </w:r>
          </w:p>
          <w:p w:rsidR="00000000" w:rsidDel="00000000" w:rsidP="00000000" w:rsidRDefault="00000000" w:rsidRPr="00000000" w14:paraId="00000084">
            <w:pPr>
              <w:rPr/>
            </w:pPr>
            <w:r w:rsidDel="00000000" w:rsidR="00000000" w:rsidRPr="00000000">
              <w:rPr>
                <w:rtl w:val="0"/>
              </w:rPr>
              <w:t xml:space="preserve">Meek</w:t>
            </w:r>
          </w:p>
          <w:p w:rsidR="00000000" w:rsidDel="00000000" w:rsidP="00000000" w:rsidRDefault="00000000" w:rsidRPr="00000000" w14:paraId="00000085">
            <w:pPr>
              <w:rPr/>
            </w:pPr>
            <w:r w:rsidDel="00000000" w:rsidR="00000000" w:rsidRPr="00000000">
              <w:rPr>
                <w:rtl w:val="0"/>
              </w:rPr>
              <w:t xml:space="preserve">Merciful</w:t>
            </w:r>
          </w:p>
          <w:p w:rsidR="00000000" w:rsidDel="00000000" w:rsidP="00000000" w:rsidRDefault="00000000" w:rsidRPr="00000000" w14:paraId="00000086">
            <w:pPr>
              <w:rPr/>
            </w:pPr>
            <w:r w:rsidDel="00000000" w:rsidR="00000000" w:rsidRPr="00000000">
              <w:rPr>
                <w:rtl w:val="0"/>
              </w:rPr>
              <w:t xml:space="preserve">Mindful</w:t>
            </w:r>
          </w:p>
          <w:p w:rsidR="00000000" w:rsidDel="00000000" w:rsidP="00000000" w:rsidRDefault="00000000" w:rsidRPr="00000000" w14:paraId="00000087">
            <w:pPr>
              <w:rPr/>
            </w:pPr>
            <w:r w:rsidDel="00000000" w:rsidR="00000000" w:rsidRPr="00000000">
              <w:rPr>
                <w:rtl w:val="0"/>
              </w:rPr>
              <w:t xml:space="preserve">Kind</w:t>
            </w:r>
          </w:p>
          <w:p w:rsidR="00000000" w:rsidDel="00000000" w:rsidP="00000000" w:rsidRDefault="00000000" w:rsidRPr="00000000" w14:paraId="00000088">
            <w:pPr>
              <w:rPr/>
            </w:pPr>
            <w:r w:rsidDel="00000000" w:rsidR="00000000" w:rsidRPr="00000000">
              <w:rPr>
                <w:rtl w:val="0"/>
              </w:rPr>
              <w:t xml:space="preserve">Knowledgeable</w:t>
            </w:r>
          </w:p>
          <w:p w:rsidR="00000000" w:rsidDel="00000000" w:rsidP="00000000" w:rsidRDefault="00000000" w:rsidRPr="00000000" w14:paraId="00000089">
            <w:pPr>
              <w:rPr/>
            </w:pPr>
            <w:r w:rsidDel="00000000" w:rsidR="00000000" w:rsidRPr="00000000">
              <w:rPr>
                <w:rtl w:val="0"/>
              </w:rPr>
              <w:t xml:space="preserve">A Listener</w:t>
            </w:r>
          </w:p>
          <w:p w:rsidR="00000000" w:rsidDel="00000000" w:rsidP="00000000" w:rsidRDefault="00000000" w:rsidRPr="00000000" w14:paraId="0000008A">
            <w:pPr>
              <w:rPr/>
            </w:pPr>
            <w:r w:rsidDel="00000000" w:rsidR="00000000" w:rsidRPr="00000000">
              <w:rPr>
                <w:rtl w:val="0"/>
              </w:rPr>
              <w:t xml:space="preserve">Loving</w:t>
            </w:r>
          </w:p>
          <w:p w:rsidR="00000000" w:rsidDel="00000000" w:rsidP="00000000" w:rsidRDefault="00000000" w:rsidRPr="00000000" w14:paraId="0000008B">
            <w:pPr>
              <w:rPr/>
            </w:pPr>
            <w:r w:rsidDel="00000000" w:rsidR="00000000" w:rsidRPr="00000000">
              <w:rPr>
                <w:rtl w:val="0"/>
              </w:rPr>
              <w:t xml:space="preserve">Nurturing</w:t>
            </w:r>
          </w:p>
          <w:p w:rsidR="00000000" w:rsidDel="00000000" w:rsidP="00000000" w:rsidRDefault="00000000" w:rsidRPr="00000000" w14:paraId="0000008C">
            <w:pPr>
              <w:rPr/>
            </w:pPr>
            <w:r w:rsidDel="00000000" w:rsidR="00000000" w:rsidRPr="00000000">
              <w:rPr>
                <w:rtl w:val="0"/>
              </w:rPr>
              <w:t xml:space="preserve">Obedient</w:t>
            </w:r>
          </w:p>
          <w:p w:rsidR="00000000" w:rsidDel="00000000" w:rsidP="00000000" w:rsidRDefault="00000000" w:rsidRPr="00000000" w14:paraId="0000008D">
            <w:pPr>
              <w:rPr/>
            </w:pPr>
            <w:r w:rsidDel="00000000" w:rsidR="00000000" w:rsidRPr="00000000">
              <w:rPr>
                <w:rtl w:val="0"/>
              </w:rPr>
              <w:t xml:space="preserve">Open</w:t>
            </w:r>
          </w:p>
          <w:p w:rsidR="00000000" w:rsidDel="00000000" w:rsidP="00000000" w:rsidRDefault="00000000" w:rsidRPr="00000000" w14:paraId="0000008E">
            <w:pPr>
              <w:rPr/>
            </w:pPr>
            <w:r w:rsidDel="00000000" w:rsidR="00000000" w:rsidRPr="00000000">
              <w:rPr>
                <w:rtl w:val="0"/>
              </w:rPr>
              <w:t xml:space="preserve">Optimistic</w:t>
            </w:r>
          </w:p>
          <w:p w:rsidR="00000000" w:rsidDel="00000000" w:rsidP="00000000" w:rsidRDefault="00000000" w:rsidRPr="00000000" w14:paraId="0000008F">
            <w:pPr>
              <w:rPr/>
            </w:pPr>
            <w:r w:rsidDel="00000000" w:rsidR="00000000" w:rsidRPr="00000000">
              <w:rPr>
                <w:rtl w:val="0"/>
              </w:rPr>
              <w:t xml:space="preserve">Patient</w:t>
            </w:r>
          </w:p>
          <w:p w:rsidR="00000000" w:rsidDel="00000000" w:rsidP="00000000" w:rsidRDefault="00000000" w:rsidRPr="00000000" w14:paraId="00000090">
            <w:pPr>
              <w:rPr/>
            </w:pPr>
            <w:r w:rsidDel="00000000" w:rsidR="00000000" w:rsidRPr="00000000">
              <w:rPr>
                <w:rtl w:val="0"/>
              </w:rPr>
              <w:t xml:space="preserve">Peaceful/Peacemaker</w:t>
            </w:r>
          </w:p>
          <w:p w:rsidR="00000000" w:rsidDel="00000000" w:rsidP="00000000" w:rsidRDefault="00000000" w:rsidRPr="00000000" w14:paraId="00000091">
            <w:pPr>
              <w:rPr/>
            </w:pPr>
            <w:r w:rsidDel="00000000" w:rsidR="00000000" w:rsidRPr="00000000">
              <w:rPr>
                <w:rtl w:val="0"/>
              </w:rPr>
              <w:t xml:space="preserve">Perseverant</w:t>
            </w:r>
          </w:p>
          <w:p w:rsidR="00000000" w:rsidDel="00000000" w:rsidP="00000000" w:rsidRDefault="00000000" w:rsidRPr="00000000" w14:paraId="00000092">
            <w:pPr>
              <w:rPr/>
            </w:pPr>
            <w:r w:rsidDel="00000000" w:rsidR="00000000" w:rsidRPr="00000000">
              <w:rPr>
                <w:rtl w:val="0"/>
              </w:rPr>
              <w:t xml:space="preserve">Prayerful</w:t>
            </w:r>
          </w:p>
          <w:p w:rsidR="00000000" w:rsidDel="00000000" w:rsidP="00000000" w:rsidRDefault="00000000" w:rsidRPr="00000000" w14:paraId="00000093">
            <w:pPr>
              <w:rPr/>
            </w:pPr>
            <w:r w:rsidDel="00000000" w:rsidR="00000000" w:rsidRPr="00000000">
              <w:rPr>
                <w:rtl w:val="0"/>
              </w:rPr>
              <w:t xml:space="preserve">Reliable</w:t>
            </w:r>
          </w:p>
          <w:p w:rsidR="00000000" w:rsidDel="00000000" w:rsidP="00000000" w:rsidRDefault="00000000" w:rsidRPr="00000000" w14:paraId="00000094">
            <w:pPr>
              <w:rPr/>
            </w:pPr>
            <w:r w:rsidDel="00000000" w:rsidR="00000000" w:rsidRPr="00000000">
              <w:rPr>
                <w:rtl w:val="0"/>
              </w:rPr>
              <w:t xml:space="preserve">Repentant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rPr/>
            </w:pPr>
            <w:r w:rsidDel="00000000" w:rsidR="00000000" w:rsidRPr="00000000">
              <w:rPr>
                <w:rtl w:val="0"/>
              </w:rPr>
              <w:t xml:space="preserve">Resilient</w:t>
            </w:r>
          </w:p>
          <w:p w:rsidR="00000000" w:rsidDel="00000000" w:rsidP="00000000" w:rsidRDefault="00000000" w:rsidRPr="00000000" w14:paraId="00000096">
            <w:pPr>
              <w:rPr/>
            </w:pPr>
            <w:r w:rsidDel="00000000" w:rsidR="00000000" w:rsidRPr="00000000">
              <w:rPr>
                <w:rtl w:val="0"/>
              </w:rPr>
              <w:t xml:space="preserve">Responsible</w:t>
            </w:r>
          </w:p>
          <w:p w:rsidR="00000000" w:rsidDel="00000000" w:rsidP="00000000" w:rsidRDefault="00000000" w:rsidRPr="00000000" w14:paraId="00000097">
            <w:pPr>
              <w:rPr/>
            </w:pPr>
            <w:r w:rsidDel="00000000" w:rsidR="00000000" w:rsidRPr="00000000">
              <w:rPr>
                <w:rtl w:val="0"/>
              </w:rPr>
              <w:t xml:space="preserve">Responsive</w:t>
            </w:r>
          </w:p>
          <w:p w:rsidR="00000000" w:rsidDel="00000000" w:rsidP="00000000" w:rsidRDefault="00000000" w:rsidRPr="00000000" w14:paraId="00000098">
            <w:pPr>
              <w:rPr/>
            </w:pPr>
            <w:r w:rsidDel="00000000" w:rsidR="00000000" w:rsidRPr="00000000">
              <w:rPr>
                <w:rtl w:val="0"/>
              </w:rPr>
              <w:t xml:space="preserve">Restful</w:t>
            </w:r>
          </w:p>
          <w:p w:rsidR="00000000" w:rsidDel="00000000" w:rsidP="00000000" w:rsidRDefault="00000000" w:rsidRPr="00000000" w14:paraId="00000099">
            <w:pPr>
              <w:rPr/>
            </w:pPr>
            <w:r w:rsidDel="00000000" w:rsidR="00000000" w:rsidRPr="00000000">
              <w:rPr>
                <w:rtl w:val="0"/>
              </w:rPr>
              <w:t xml:space="preserve">Resourceful</w:t>
            </w:r>
          </w:p>
          <w:p w:rsidR="00000000" w:rsidDel="00000000" w:rsidP="00000000" w:rsidRDefault="00000000" w:rsidRPr="00000000" w14:paraId="0000009A">
            <w:pPr>
              <w:rPr/>
            </w:pPr>
            <w:r w:rsidDel="00000000" w:rsidR="00000000" w:rsidRPr="00000000">
              <w:rPr>
                <w:rtl w:val="0"/>
              </w:rPr>
              <w:t xml:space="preserve">Respectful</w:t>
            </w:r>
          </w:p>
          <w:p w:rsidR="00000000" w:rsidDel="00000000" w:rsidP="00000000" w:rsidRDefault="00000000" w:rsidRPr="00000000" w14:paraId="0000009B">
            <w:pPr>
              <w:rPr/>
            </w:pPr>
            <w:r w:rsidDel="00000000" w:rsidR="00000000" w:rsidRPr="00000000">
              <w:rPr>
                <w:rtl w:val="0"/>
              </w:rPr>
              <w:t xml:space="preserve">Reverent</w:t>
            </w:r>
          </w:p>
          <w:p w:rsidR="00000000" w:rsidDel="00000000" w:rsidP="00000000" w:rsidRDefault="00000000" w:rsidRPr="00000000" w14:paraId="0000009C">
            <w:pPr>
              <w:rPr/>
            </w:pPr>
            <w:r w:rsidDel="00000000" w:rsidR="00000000" w:rsidRPr="00000000">
              <w:rPr>
                <w:rtl w:val="0"/>
              </w:rPr>
              <w:t xml:space="preserve">Safe</w:t>
            </w:r>
          </w:p>
          <w:p w:rsidR="00000000" w:rsidDel="00000000" w:rsidP="00000000" w:rsidRDefault="00000000" w:rsidRPr="00000000" w14:paraId="0000009D">
            <w:pPr>
              <w:rPr/>
            </w:pPr>
            <w:r w:rsidDel="00000000" w:rsidR="00000000" w:rsidRPr="00000000">
              <w:rPr>
                <w:rtl w:val="0"/>
              </w:rPr>
              <w:t xml:space="preserve">Self-disciplined</w:t>
            </w:r>
          </w:p>
          <w:p w:rsidR="00000000" w:rsidDel="00000000" w:rsidP="00000000" w:rsidRDefault="00000000" w:rsidRPr="00000000" w14:paraId="0000009E">
            <w:pPr>
              <w:rPr/>
            </w:pPr>
            <w:r w:rsidDel="00000000" w:rsidR="00000000" w:rsidRPr="00000000">
              <w:rPr>
                <w:rtl w:val="0"/>
              </w:rPr>
              <w:t xml:space="preserve">Self-respecting</w:t>
            </w:r>
          </w:p>
          <w:p w:rsidR="00000000" w:rsidDel="00000000" w:rsidP="00000000" w:rsidRDefault="00000000" w:rsidRPr="00000000" w14:paraId="0000009F">
            <w:pPr>
              <w:rPr/>
            </w:pPr>
            <w:r w:rsidDel="00000000" w:rsidR="00000000" w:rsidRPr="00000000">
              <w:rPr>
                <w:rtl w:val="0"/>
              </w:rPr>
              <w:t xml:space="preserve">Simple</w:t>
            </w:r>
          </w:p>
          <w:p w:rsidR="00000000" w:rsidDel="00000000" w:rsidP="00000000" w:rsidRDefault="00000000" w:rsidRPr="00000000" w14:paraId="000000A0">
            <w:pPr>
              <w:rPr/>
            </w:pPr>
            <w:r w:rsidDel="00000000" w:rsidR="00000000" w:rsidRPr="00000000">
              <w:rPr>
                <w:rtl w:val="0"/>
              </w:rPr>
              <w:t xml:space="preserve">Sincere</w:t>
            </w:r>
          </w:p>
          <w:p w:rsidR="00000000" w:rsidDel="00000000" w:rsidP="00000000" w:rsidRDefault="00000000" w:rsidRPr="00000000" w14:paraId="000000A1">
            <w:pPr>
              <w:rPr/>
            </w:pPr>
            <w:r w:rsidDel="00000000" w:rsidR="00000000" w:rsidRPr="00000000">
              <w:rPr>
                <w:rtl w:val="0"/>
              </w:rPr>
              <w:t xml:space="preserve">Spacious</w:t>
            </w:r>
          </w:p>
          <w:p w:rsidR="00000000" w:rsidDel="00000000" w:rsidP="00000000" w:rsidRDefault="00000000" w:rsidRPr="00000000" w14:paraId="000000A2">
            <w:pPr>
              <w:rPr/>
            </w:pPr>
            <w:r w:rsidDel="00000000" w:rsidR="00000000" w:rsidRPr="00000000">
              <w:rPr>
                <w:rtl w:val="0"/>
              </w:rPr>
              <w:t xml:space="preserve">Still</w:t>
            </w:r>
          </w:p>
          <w:p w:rsidR="00000000" w:rsidDel="00000000" w:rsidP="00000000" w:rsidRDefault="00000000" w:rsidRPr="00000000" w14:paraId="000000A3">
            <w:pPr>
              <w:rPr/>
            </w:pPr>
            <w:r w:rsidDel="00000000" w:rsidR="00000000" w:rsidRPr="00000000">
              <w:rPr>
                <w:rtl w:val="0"/>
              </w:rPr>
              <w:t xml:space="preserve">Strong</w:t>
            </w:r>
          </w:p>
          <w:p w:rsidR="00000000" w:rsidDel="00000000" w:rsidP="00000000" w:rsidRDefault="00000000" w:rsidRPr="00000000" w14:paraId="000000A4">
            <w:pPr>
              <w:rPr/>
            </w:pPr>
            <w:r w:rsidDel="00000000" w:rsidR="00000000" w:rsidRPr="00000000">
              <w:rPr>
                <w:rtl w:val="0"/>
              </w:rPr>
              <w:t xml:space="preserve">Sure</w:t>
            </w:r>
          </w:p>
          <w:p w:rsidR="00000000" w:rsidDel="00000000" w:rsidP="00000000" w:rsidRDefault="00000000" w:rsidRPr="00000000" w14:paraId="000000A5">
            <w:pPr>
              <w:rPr/>
            </w:pPr>
            <w:r w:rsidDel="00000000" w:rsidR="00000000" w:rsidRPr="00000000">
              <w:rPr>
                <w:rtl w:val="0"/>
              </w:rPr>
              <w:t xml:space="preserve">Team player </w:t>
            </w:r>
          </w:p>
          <w:p w:rsidR="00000000" w:rsidDel="00000000" w:rsidP="00000000" w:rsidRDefault="00000000" w:rsidRPr="00000000" w14:paraId="000000A6">
            <w:pPr>
              <w:rPr/>
            </w:pPr>
            <w:r w:rsidDel="00000000" w:rsidR="00000000" w:rsidRPr="00000000">
              <w:rPr>
                <w:rtl w:val="0"/>
              </w:rPr>
              <w:t xml:space="preserve">Temperate</w:t>
            </w:r>
          </w:p>
          <w:p w:rsidR="00000000" w:rsidDel="00000000" w:rsidP="00000000" w:rsidRDefault="00000000" w:rsidRPr="00000000" w14:paraId="000000A7">
            <w:pPr>
              <w:rPr/>
            </w:pPr>
            <w:r w:rsidDel="00000000" w:rsidR="00000000" w:rsidRPr="00000000">
              <w:rPr>
                <w:rtl w:val="0"/>
              </w:rPr>
              <w:t xml:space="preserve">Truthful</w:t>
            </w:r>
          </w:p>
          <w:p w:rsidR="00000000" w:rsidDel="00000000" w:rsidP="00000000" w:rsidRDefault="00000000" w:rsidRPr="00000000" w14:paraId="000000A8">
            <w:pPr>
              <w:rPr/>
            </w:pPr>
            <w:r w:rsidDel="00000000" w:rsidR="00000000" w:rsidRPr="00000000">
              <w:rPr>
                <w:rtl w:val="0"/>
              </w:rPr>
              <w:t xml:space="preserve">Trustworthy</w:t>
            </w:r>
          </w:p>
          <w:p w:rsidR="00000000" w:rsidDel="00000000" w:rsidP="00000000" w:rsidRDefault="00000000" w:rsidRPr="00000000" w14:paraId="000000A9">
            <w:pPr>
              <w:rPr/>
            </w:pPr>
            <w:r w:rsidDel="00000000" w:rsidR="00000000" w:rsidRPr="00000000">
              <w:rPr>
                <w:rtl w:val="0"/>
              </w:rPr>
              <w:t xml:space="preserve">Understanding</w:t>
            </w:r>
          </w:p>
          <w:p w:rsidR="00000000" w:rsidDel="00000000" w:rsidP="00000000" w:rsidRDefault="00000000" w:rsidRPr="00000000" w14:paraId="000000AA">
            <w:pPr>
              <w:rPr/>
            </w:pPr>
            <w:r w:rsidDel="00000000" w:rsidR="00000000" w:rsidRPr="00000000">
              <w:rPr>
                <w:rtl w:val="0"/>
              </w:rPr>
              <w:t xml:space="preserve">Validating</w:t>
            </w:r>
          </w:p>
          <w:p w:rsidR="00000000" w:rsidDel="00000000" w:rsidP="00000000" w:rsidRDefault="00000000" w:rsidRPr="00000000" w14:paraId="000000AB">
            <w:pPr>
              <w:rPr/>
            </w:pPr>
            <w:r w:rsidDel="00000000" w:rsidR="00000000" w:rsidRPr="00000000">
              <w:rPr>
                <w:rtl w:val="0"/>
              </w:rPr>
              <w:t xml:space="preserve">Virtuous</w:t>
            </w:r>
          </w:p>
          <w:p w:rsidR="00000000" w:rsidDel="00000000" w:rsidP="00000000" w:rsidRDefault="00000000" w:rsidRPr="00000000" w14:paraId="000000AC">
            <w:pPr>
              <w:rPr/>
            </w:pPr>
            <w:r w:rsidDel="00000000" w:rsidR="00000000" w:rsidRPr="00000000">
              <w:rPr>
                <w:rtl w:val="0"/>
              </w:rPr>
              <w:t xml:space="preserve">Visionary</w:t>
            </w:r>
          </w:p>
          <w:p w:rsidR="00000000" w:rsidDel="00000000" w:rsidP="00000000" w:rsidRDefault="00000000" w:rsidRPr="00000000" w14:paraId="000000AD">
            <w:pPr>
              <w:rPr/>
            </w:pPr>
            <w:r w:rsidDel="00000000" w:rsidR="00000000" w:rsidRPr="00000000">
              <w:rPr>
                <w:rtl w:val="0"/>
              </w:rPr>
              <w:t xml:space="preserve">Wholehearted</w:t>
            </w:r>
          </w:p>
          <w:p w:rsidR="00000000" w:rsidDel="00000000" w:rsidP="00000000" w:rsidRDefault="00000000" w:rsidRPr="00000000" w14:paraId="000000AE">
            <w:pPr>
              <w:rPr/>
            </w:pPr>
            <w:r w:rsidDel="00000000" w:rsidR="00000000" w:rsidRPr="00000000">
              <w:rPr>
                <w:rtl w:val="0"/>
              </w:rPr>
              <w:t xml:space="preserve">Willing</w:t>
            </w:r>
          </w:p>
          <w:p w:rsidR="00000000" w:rsidDel="00000000" w:rsidP="00000000" w:rsidRDefault="00000000" w:rsidRPr="00000000" w14:paraId="000000AF">
            <w:pPr>
              <w:rPr/>
            </w:pPr>
            <w:r w:rsidDel="00000000" w:rsidR="00000000" w:rsidRPr="00000000">
              <w:rPr>
                <w:rtl w:val="0"/>
              </w:rPr>
              <w:t xml:space="preserve">Wise</w:t>
            </w:r>
          </w:p>
          <w:p w:rsidR="00000000" w:rsidDel="00000000" w:rsidP="00000000" w:rsidRDefault="00000000" w:rsidRPr="00000000" w14:paraId="000000B0">
            <w:pPr>
              <w:rPr/>
            </w:pPr>
            <w:r w:rsidDel="00000000" w:rsidR="00000000" w:rsidRPr="00000000">
              <w:rPr>
                <w:rtl w:val="0"/>
              </w:rPr>
              <w:t xml:space="preserve">Yeasty</w:t>
            </w:r>
          </w:p>
          <w:p w:rsidR="00000000" w:rsidDel="00000000" w:rsidP="00000000" w:rsidRDefault="00000000" w:rsidRPr="00000000" w14:paraId="000000B1">
            <w:pPr>
              <w:rPr/>
            </w:pPr>
            <w:r w:rsidDel="00000000" w:rsidR="00000000" w:rsidRPr="00000000">
              <w:rPr>
                <w:rtl w:val="0"/>
              </w:rPr>
              <w:t xml:space="preserve">Yielding</w:t>
            </w:r>
          </w:p>
          <w:p w:rsidR="00000000" w:rsidDel="00000000" w:rsidP="00000000" w:rsidRDefault="00000000" w:rsidRPr="00000000" w14:paraId="000000B2">
            <w:pPr>
              <w:rPr/>
            </w:pPr>
            <w:r w:rsidDel="00000000" w:rsidR="00000000" w:rsidRPr="00000000">
              <w:rPr>
                <w:rtl w:val="0"/>
              </w:rPr>
              <w:t xml:space="preserve">Zestful</w:t>
            </w:r>
          </w:p>
        </w:tc>
      </w:tr>
    </w:tbl>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*In </w:t>
      </w:r>
      <w:r w:rsidDel="00000000" w:rsidR="00000000" w:rsidRPr="00000000">
        <w:rPr>
          <w:i w:val="1"/>
          <w:rtl w:val="0"/>
        </w:rPr>
        <w:t xml:space="preserve">The Upside of Stress</w:t>
      </w:r>
      <w:r w:rsidDel="00000000" w:rsidR="00000000" w:rsidRPr="00000000">
        <w:rPr>
          <w:rtl w:val="0"/>
        </w:rPr>
        <w:t xml:space="preserve">, and in other settings where people talk about the power of being values-centered, expect to see a mixture of values as "things I care about" and "roles and responsibilities that matter to me" as well attributes. We should note that Dr. McGonigal gives examples of how grounding in what matters in terms of roles and responsibilities can be helpful. But again, we'll be talking about roles and responsibilities in later modules. And because those can change, and often include things outside our control, we are choosing to focus on values-as-attributes for the foundational exercise here.</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color w:val="222222"/>
        </w:rPr>
      </w:pPr>
      <w:r w:rsidDel="00000000" w:rsidR="00000000" w:rsidRPr="00000000">
        <w:rPr>
          <w:rtl w:val="0"/>
        </w:rPr>
        <w:t xml:space="preserve">For more information about this distinction of values-as-attributes, see this article by Nir Eyal. </w:t>
      </w:r>
      <w:hyperlink r:id="rId8">
        <w:r w:rsidDel="00000000" w:rsidR="00000000" w:rsidRPr="00000000">
          <w:rPr>
            <w:color w:val="1155cc"/>
            <w:u w:val="single"/>
            <w:rtl w:val="0"/>
          </w:rPr>
          <w:t xml:space="preserve">https://forge.medium.com/you-dont-know-your-values-here-s-why-that-s-hurting-you-52b02a43e869</w:t>
        </w:r>
      </w:hyperlink>
      <w:r w:rsidDel="00000000" w:rsidR="00000000" w:rsidRPr="00000000">
        <w:rPr>
          <w:rtl w:val="0"/>
        </w:rPr>
      </w:r>
    </w:p>
    <w:p w:rsidR="00000000" w:rsidDel="00000000" w:rsidP="00000000" w:rsidRDefault="00000000" w:rsidRPr="00000000" w14:paraId="000000B7">
      <w:pPr>
        <w:rPr>
          <w:color w:val="222222"/>
        </w:rPr>
      </w:pPr>
      <w:r w:rsidDel="00000000" w:rsidR="00000000" w:rsidRPr="00000000">
        <w:rPr>
          <w:rtl w:val="0"/>
        </w:rPr>
      </w:r>
    </w:p>
    <w:p w:rsidR="00000000" w:rsidDel="00000000" w:rsidP="00000000" w:rsidRDefault="00000000" w:rsidRPr="00000000" w14:paraId="000000B8">
      <w:pPr>
        <w:rPr>
          <w:color w:val="222222"/>
        </w:rPr>
      </w:pPr>
      <w:r w:rsidDel="00000000" w:rsidR="00000000" w:rsidRPr="00000000">
        <w:rPr>
          <w:color w:val="222222"/>
          <w:rtl w:val="0"/>
        </w:rPr>
        <w:t xml:space="preserve">p.s.</w:t>
      </w:r>
    </w:p>
    <w:p w:rsidR="00000000" w:rsidDel="00000000" w:rsidP="00000000" w:rsidRDefault="00000000" w:rsidRPr="00000000" w14:paraId="000000B9">
      <w:pPr>
        <w:rPr>
          <w:color w:val="222222"/>
        </w:rPr>
      </w:pPr>
      <w:r w:rsidDel="00000000" w:rsidR="00000000" w:rsidRPr="00000000">
        <w:rPr>
          <w:color w:val="222222"/>
          <w:rtl w:val="0"/>
        </w:rPr>
        <w:t xml:space="preserve">As shared in the live meeting and in the slide deck, Dr. McGonigal also writes about how having some sort of visual reminder of your value of focus can increase the potential impact of the writing exercise above. If you decide to do some sort of craft activity at home, in the classroom, or in other settings with children and youth, there is added benefit of that side-by-side creative time together – benefits that connect with protective factors that we'll discuss in the last module on Social Development Strategy. This wasn't included in the original invitation so as not to overwhelm, but we've added it here now that this document is a reusable resource for the group. </w:t>
      </w:r>
    </w:p>
    <w:p w:rsidR="00000000" w:rsidDel="00000000" w:rsidP="00000000" w:rsidRDefault="00000000" w:rsidRPr="00000000" w14:paraId="000000BA">
      <w:pPr>
        <w:rPr>
          <w:color w:val="222222"/>
        </w:rPr>
      </w:pPr>
      <w:r w:rsidDel="00000000" w:rsidR="00000000" w:rsidRPr="00000000">
        <w:rPr>
          <w:rtl w:val="0"/>
        </w:rPr>
      </w:r>
    </w:p>
    <w:p w:rsidR="00000000" w:rsidDel="00000000" w:rsidP="00000000" w:rsidRDefault="00000000" w:rsidRPr="00000000" w14:paraId="000000BB">
      <w:pPr>
        <w:rPr>
          <w:color w:val="222222"/>
        </w:rPr>
      </w:pPr>
      <w:r w:rsidDel="00000000" w:rsidR="00000000" w:rsidRPr="00000000">
        <w:rPr>
          <w:color w:val="222222"/>
        </w:rPr>
        <w:drawing>
          <wp:inline distB="114300" distT="114300" distL="114300" distR="114300">
            <wp:extent cx="5943600" cy="2080924"/>
            <wp:effectExtent b="0" l="0" r="0" t="0"/>
            <wp:docPr id="1" name="image2.png"/>
            <a:graphic>
              <a:graphicData uri="http://schemas.openxmlformats.org/drawingml/2006/picture">
                <pic:pic>
                  <pic:nvPicPr>
                    <pic:cNvPr id="0" name="image2.png"/>
                    <pic:cNvPicPr preferRelativeResize="0"/>
                  </pic:nvPicPr>
                  <pic:blipFill>
                    <a:blip r:embed="rId9"/>
                    <a:srcRect b="1817" l="0" r="0" t="0"/>
                    <a:stretch>
                      <a:fillRect/>
                    </a:stretch>
                  </pic:blipFill>
                  <pic:spPr>
                    <a:xfrm>
                      <a:off x="0" y="0"/>
                      <a:ext cx="5943600" cy="2080924"/>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rPr>
          <w:b w:val="1"/>
          <w:color w:val="222222"/>
          <w:sz w:val="28"/>
          <w:szCs w:val="28"/>
          <w:highlight w:val="white"/>
        </w:rPr>
      </w:pPr>
      <w:r w:rsidDel="00000000" w:rsidR="00000000" w:rsidRPr="00000000">
        <w:rPr>
          <w:rtl w:val="0"/>
        </w:rPr>
      </w:r>
    </w:p>
    <w:sectPr>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hyperlink" Target="https://forge.medium.com/you-dont-know-your-values-here-s-why-that-s-hurting-you-52b02a43e8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